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BF" w:rsidRPr="00BF5C13" w:rsidRDefault="00172DBF" w:rsidP="00172DBF">
      <w:pPr>
        <w:spacing w:afterLines="50" w:after="180"/>
        <w:jc w:val="center"/>
        <w:rPr>
          <w:b/>
          <w:color w:val="000000"/>
          <w:sz w:val="28"/>
          <w:szCs w:val="28"/>
        </w:rPr>
      </w:pPr>
      <w:r>
        <w:rPr>
          <w:rFonts w:hint="eastAsia"/>
          <w:b/>
          <w:color w:val="000000"/>
          <w:sz w:val="28"/>
          <w:szCs w:val="28"/>
        </w:rPr>
        <w:t xml:space="preserve">New </w:t>
      </w:r>
      <w:r w:rsidRPr="00BF5C13">
        <w:rPr>
          <w:rFonts w:hint="eastAsia"/>
          <w:b/>
          <w:color w:val="000000"/>
          <w:sz w:val="28"/>
          <w:szCs w:val="28"/>
        </w:rPr>
        <w:t>Taipei C</w:t>
      </w:r>
      <w:r>
        <w:rPr>
          <w:rFonts w:hint="eastAsia"/>
          <w:b/>
          <w:color w:val="000000"/>
          <w:sz w:val="28"/>
          <w:szCs w:val="28"/>
        </w:rPr>
        <w:t>i</w:t>
      </w:r>
      <w:r w:rsidRPr="00BF5C13">
        <w:rPr>
          <w:rFonts w:hint="eastAsia"/>
          <w:b/>
          <w:color w:val="000000"/>
          <w:sz w:val="28"/>
          <w:szCs w:val="28"/>
        </w:rPr>
        <w:t xml:space="preserve">ty </w:t>
      </w:r>
      <w:proofErr w:type="spellStart"/>
      <w:r w:rsidRPr="00BF5C13">
        <w:rPr>
          <w:rFonts w:hint="eastAsia"/>
          <w:b/>
          <w:color w:val="000000"/>
          <w:sz w:val="28"/>
          <w:szCs w:val="28"/>
        </w:rPr>
        <w:t>Yingge</w:t>
      </w:r>
      <w:proofErr w:type="spellEnd"/>
      <w:r w:rsidRPr="00BF5C13">
        <w:rPr>
          <w:rFonts w:hint="eastAsia"/>
          <w:b/>
          <w:color w:val="000000"/>
          <w:sz w:val="28"/>
          <w:szCs w:val="28"/>
        </w:rPr>
        <w:t xml:space="preserve"> Ceramics Museum</w:t>
      </w:r>
      <w:r>
        <w:rPr>
          <w:rFonts w:hint="eastAsia"/>
          <w:b/>
          <w:color w:val="000000"/>
          <w:sz w:val="28"/>
          <w:szCs w:val="28"/>
        </w:rPr>
        <w:t xml:space="preserve"> A</w:t>
      </w:r>
      <w:r w:rsidRPr="00BF5C13">
        <w:rPr>
          <w:b/>
          <w:color w:val="000000"/>
          <w:sz w:val="28"/>
          <w:szCs w:val="28"/>
        </w:rPr>
        <w:t>pplication</w:t>
      </w:r>
      <w:r>
        <w:rPr>
          <w:b/>
          <w:color w:val="000000"/>
          <w:sz w:val="28"/>
          <w:szCs w:val="28"/>
        </w:rPr>
        <w:t xml:space="preserve"> Exhibition</w:t>
      </w:r>
    </w:p>
    <w:p w:rsidR="00172DBF" w:rsidRPr="00226519" w:rsidRDefault="00172DBF" w:rsidP="00226519">
      <w:pPr>
        <w:rPr>
          <w:rFonts w:hint="eastAsia"/>
        </w:rPr>
      </w:pPr>
      <w:r w:rsidRPr="00226519">
        <w:t>To encourage the variety</w:t>
      </w:r>
      <w:r w:rsidRPr="00226519">
        <w:rPr>
          <w:rFonts w:hint="eastAsia"/>
        </w:rPr>
        <w:t xml:space="preserve"> </w:t>
      </w:r>
      <w:r w:rsidRPr="00226519">
        <w:t xml:space="preserve">of ceramic creations and elevate the standard of ceramic industry design, the </w:t>
      </w:r>
      <w:smartTag w:uri="urn:schemas-microsoft-com:office:smarttags" w:element="place">
        <w:smartTag w:uri="urn:schemas-microsoft-com:office:smarttags" w:element="PlaceName">
          <w:r w:rsidRPr="00226519">
            <w:t>New</w:t>
          </w:r>
        </w:smartTag>
        <w:r w:rsidRPr="00226519">
          <w:t xml:space="preserve"> </w:t>
        </w:r>
        <w:smartTag w:uri="urn:schemas-microsoft-com:office:smarttags" w:element="PlaceName">
          <w:r w:rsidRPr="00226519">
            <w:t>Taipei</w:t>
          </w:r>
        </w:smartTag>
        <w:r w:rsidRPr="00226519">
          <w:t xml:space="preserve"> </w:t>
        </w:r>
        <w:smartTag w:uri="urn:schemas-microsoft-com:office:smarttags" w:element="PlaceType">
          <w:r w:rsidRPr="00226519">
            <w:t>City</w:t>
          </w:r>
        </w:smartTag>
        <w:r w:rsidRPr="00226519">
          <w:t xml:space="preserve"> </w:t>
        </w:r>
        <w:proofErr w:type="spellStart"/>
        <w:smartTag w:uri="urn:schemas-microsoft-com:office:smarttags" w:element="PlaceName">
          <w:r w:rsidRPr="00226519">
            <w:t>Yingge</w:t>
          </w:r>
        </w:smartTag>
        <w:proofErr w:type="spellEnd"/>
        <w:r w:rsidRPr="00226519">
          <w:t xml:space="preserve"> </w:t>
        </w:r>
        <w:smartTag w:uri="urn:schemas-microsoft-com:office:smarttags" w:element="PlaceName">
          <w:r w:rsidRPr="00226519">
            <w:t>Ceramics</w:t>
          </w:r>
        </w:smartTag>
        <w:r w:rsidRPr="00226519">
          <w:t xml:space="preserve"> </w:t>
        </w:r>
        <w:smartTag w:uri="urn:schemas-microsoft-com:office:smarttags" w:element="PlaceType">
          <w:r w:rsidRPr="00226519">
            <w:t>Museum</w:t>
          </w:r>
        </w:smartTag>
      </w:smartTag>
      <w:r w:rsidRPr="00226519">
        <w:t xml:space="preserve"> is welcoming exhibition propositions to be displayed in the Sunlight Gallery</w:t>
      </w:r>
      <w:r w:rsidRPr="00226519">
        <w:rPr>
          <w:rFonts w:hint="eastAsia"/>
        </w:rPr>
        <w:t xml:space="preserve"> and</w:t>
      </w:r>
      <w:r w:rsidRPr="00226519">
        <w:t xml:space="preserve"> the Ceramics </w:t>
      </w:r>
      <w:r w:rsidRPr="00226519">
        <w:rPr>
          <w:rFonts w:hint="eastAsia"/>
        </w:rPr>
        <w:t>Hallway</w:t>
      </w:r>
      <w:r w:rsidRPr="00226519">
        <w:t xml:space="preserve">. Any individual or group of creators is welcomed to submit their application for an exhibition so that the </w:t>
      </w:r>
      <w:proofErr w:type="spellStart"/>
      <w:smartTag w:uri="urn:schemas-microsoft-com:office:smarttags" w:element="place">
        <w:smartTag w:uri="urn:schemas-microsoft-com:office:smarttags" w:element="PlaceName">
          <w:r w:rsidRPr="00226519">
            <w:t>Yingge</w:t>
          </w:r>
        </w:smartTag>
        <w:proofErr w:type="spellEnd"/>
        <w:r w:rsidRPr="00226519">
          <w:t xml:space="preserve"> </w:t>
        </w:r>
        <w:smartTag w:uri="urn:schemas-microsoft-com:office:smarttags" w:element="PlaceName">
          <w:r w:rsidRPr="00226519">
            <w:t>Ceramics</w:t>
          </w:r>
        </w:smartTag>
        <w:r w:rsidRPr="00226519">
          <w:t xml:space="preserve"> </w:t>
        </w:r>
        <w:smartTag w:uri="urn:schemas-microsoft-com:office:smarttags" w:element="PlaceType">
          <w:r w:rsidRPr="00226519">
            <w:t>Museum</w:t>
          </w:r>
        </w:smartTag>
      </w:smartTag>
      <w:r w:rsidRPr="00226519">
        <w:t xml:space="preserve"> becomes a platform to share the works with others.</w:t>
      </w:r>
      <w:r w:rsidRPr="00226519">
        <w:rPr>
          <w:rFonts w:hint="eastAsia"/>
        </w:rPr>
        <w:t xml:space="preserve"> </w:t>
      </w:r>
    </w:p>
    <w:p w:rsidR="00172DBF" w:rsidRPr="00226519" w:rsidRDefault="00172DBF" w:rsidP="00226519">
      <w:pPr>
        <w:spacing w:before="100" w:beforeAutospacing="1"/>
        <w:rPr>
          <w:rFonts w:hint="eastAsia"/>
          <w:b/>
        </w:rPr>
      </w:pPr>
      <w:r w:rsidRPr="00226519">
        <w:rPr>
          <w:rFonts w:hint="eastAsia"/>
          <w:b/>
        </w:rPr>
        <w:t>【</w:t>
      </w:r>
      <w:r w:rsidRPr="00226519">
        <w:rPr>
          <w:rFonts w:hint="eastAsia"/>
          <w:b/>
        </w:rPr>
        <w:t>How to apply</w:t>
      </w:r>
      <w:r w:rsidRPr="00226519">
        <w:rPr>
          <w:rFonts w:hint="eastAsia"/>
          <w:b/>
        </w:rPr>
        <w:t>】</w:t>
      </w:r>
    </w:p>
    <w:p w:rsidR="00172DBF" w:rsidRPr="00226519" w:rsidRDefault="00172DBF" w:rsidP="00226519">
      <w:r w:rsidRPr="00226519">
        <w:rPr>
          <w:rFonts w:hint="eastAsia"/>
        </w:rPr>
        <w:t xml:space="preserve">1. Qualification: </w:t>
      </w:r>
      <w:r w:rsidRPr="00226519">
        <w:t>Any individual, group or curator interested in creating ceramic work.</w:t>
      </w:r>
    </w:p>
    <w:p w:rsidR="00172DBF" w:rsidRPr="00226519" w:rsidRDefault="00172DBF" w:rsidP="00226519">
      <w:pPr>
        <w:ind w:left="240" w:hangingChars="100" w:hanging="240"/>
      </w:pPr>
      <w:r w:rsidRPr="00226519">
        <w:rPr>
          <w:rFonts w:hint="eastAsia"/>
        </w:rPr>
        <w:t xml:space="preserve">2. </w:t>
      </w:r>
      <w:r w:rsidRPr="00226519">
        <w:t>Theme of the works: No theme, subject or size of the work is imposed. The works should be principally made with clay (clay must be more than 50% of the whole work).</w:t>
      </w:r>
    </w:p>
    <w:p w:rsidR="00172DBF" w:rsidRPr="00226519" w:rsidRDefault="00172DBF" w:rsidP="00226519">
      <w:pPr>
        <w:rPr>
          <w:rFonts w:hint="eastAsia"/>
        </w:rPr>
      </w:pPr>
      <w:r w:rsidRPr="00226519">
        <w:rPr>
          <w:rFonts w:hint="eastAsia"/>
          <w:kern w:val="0"/>
        </w:rPr>
        <w:t xml:space="preserve">3. </w:t>
      </w:r>
      <w:r w:rsidRPr="00226519">
        <w:rPr>
          <w:kern w:val="0"/>
        </w:rPr>
        <w:t xml:space="preserve">The </w:t>
      </w:r>
      <w:r w:rsidRPr="00226519">
        <w:rPr>
          <w:rFonts w:hint="eastAsia"/>
          <w:kern w:val="0"/>
        </w:rPr>
        <w:t xml:space="preserve">three </w:t>
      </w:r>
      <w:r w:rsidRPr="00226519">
        <w:rPr>
          <w:kern w:val="0"/>
        </w:rPr>
        <w:t>categories of application are: creation</w:t>
      </w:r>
      <w:r w:rsidRPr="00226519">
        <w:rPr>
          <w:rFonts w:hint="eastAsia"/>
          <w:kern w:val="0"/>
        </w:rPr>
        <w:t xml:space="preserve"> and </w:t>
      </w:r>
      <w:r w:rsidRPr="00226519">
        <w:rPr>
          <w:kern w:val="0"/>
        </w:rPr>
        <w:t>cura</w:t>
      </w:r>
      <w:r w:rsidRPr="00226519">
        <w:rPr>
          <w:rFonts w:hint="eastAsia"/>
          <w:kern w:val="0"/>
        </w:rPr>
        <w:t>torial and industry.</w:t>
      </w:r>
    </w:p>
    <w:p w:rsidR="00172DBF" w:rsidRPr="00226519" w:rsidRDefault="00172DBF" w:rsidP="00226519">
      <w:pPr>
        <w:ind w:leftChars="157" w:left="684" w:hangingChars="128" w:hanging="307"/>
        <w:rPr>
          <w:kern w:val="0"/>
        </w:rPr>
      </w:pPr>
      <w:r w:rsidRPr="00226519">
        <w:rPr>
          <w:rFonts w:hint="eastAsia"/>
        </w:rPr>
        <w:t>(1)</w:t>
      </w:r>
      <w:r w:rsidRPr="00226519">
        <w:rPr>
          <w:kern w:val="0"/>
        </w:rPr>
        <w:t>Creation: Including applications for individual exhibition, double individual exhibition or group exhibition</w:t>
      </w:r>
      <w:r w:rsidRPr="00226519">
        <w:rPr>
          <w:rFonts w:hint="eastAsia"/>
          <w:kern w:val="0"/>
        </w:rPr>
        <w:t>.</w:t>
      </w:r>
    </w:p>
    <w:p w:rsidR="00172DBF" w:rsidRPr="00226519" w:rsidRDefault="00172DBF" w:rsidP="00226519">
      <w:pPr>
        <w:ind w:left="392"/>
        <w:rPr>
          <w:rFonts w:hint="eastAsia"/>
          <w:kern w:val="0"/>
        </w:rPr>
      </w:pPr>
      <w:r w:rsidRPr="00226519">
        <w:rPr>
          <w:rFonts w:hint="eastAsia"/>
        </w:rPr>
        <w:t>(2)</w:t>
      </w:r>
      <w:r w:rsidRPr="00226519">
        <w:rPr>
          <w:rFonts w:hint="eastAsia"/>
          <w:kern w:val="0"/>
        </w:rPr>
        <w:t>C</w:t>
      </w:r>
      <w:r w:rsidRPr="00226519">
        <w:rPr>
          <w:kern w:val="0"/>
        </w:rPr>
        <w:t>ura</w:t>
      </w:r>
      <w:r w:rsidRPr="00226519">
        <w:rPr>
          <w:rFonts w:hint="eastAsia"/>
          <w:kern w:val="0"/>
        </w:rPr>
        <w:t>torial</w:t>
      </w:r>
      <w:r w:rsidRPr="00226519">
        <w:rPr>
          <w:kern w:val="0"/>
        </w:rPr>
        <w:t>: Exhibition plan submitted by a curator or a group of curator</w:t>
      </w:r>
      <w:r w:rsidRPr="00226519">
        <w:rPr>
          <w:rFonts w:hint="eastAsia"/>
          <w:kern w:val="0"/>
        </w:rPr>
        <w:t>.</w:t>
      </w:r>
    </w:p>
    <w:p w:rsidR="00172DBF" w:rsidRPr="00226519" w:rsidRDefault="00172DBF" w:rsidP="00226519">
      <w:pPr>
        <w:ind w:leftChars="157" w:left="684" w:hangingChars="128" w:hanging="307"/>
        <w:rPr>
          <w:rFonts w:hint="eastAsia"/>
          <w:kern w:val="0"/>
        </w:rPr>
      </w:pPr>
      <w:r w:rsidRPr="00226519">
        <w:t>(3)Industry</w:t>
      </w:r>
      <w:r w:rsidRPr="00226519">
        <w:rPr>
          <w:kern w:val="0"/>
        </w:rPr>
        <w:t>：</w:t>
      </w:r>
      <w:r w:rsidRPr="00226519">
        <w:rPr>
          <w:kern w:val="0"/>
        </w:rPr>
        <w:t>Series of products created in recent two years by an individual studio, a ceramic design company or a ceramic factory. (Exhibited products should be self-made ones rather than all products from studios, companies or factories and OEM products.)</w:t>
      </w:r>
      <w:r w:rsidRPr="00226519">
        <w:rPr>
          <w:rFonts w:hint="eastAsia"/>
          <w:kern w:val="0"/>
        </w:rPr>
        <w:t xml:space="preserve"> </w:t>
      </w:r>
    </w:p>
    <w:p w:rsidR="00172DBF" w:rsidRPr="00226519" w:rsidRDefault="00172DBF" w:rsidP="00226519">
      <w:pPr>
        <w:ind w:left="480"/>
        <w:rPr>
          <w:rFonts w:hint="eastAsia"/>
        </w:rPr>
      </w:pPr>
    </w:p>
    <w:p w:rsidR="00172DBF" w:rsidRPr="00226519" w:rsidRDefault="00172DBF" w:rsidP="00226519">
      <w:r w:rsidRPr="00226519">
        <w:t>4. How to apply:</w:t>
      </w:r>
    </w:p>
    <w:p w:rsidR="00172DBF" w:rsidRPr="00226519" w:rsidRDefault="00172DBF" w:rsidP="00226519">
      <w:pPr>
        <w:ind w:left="360"/>
      </w:pPr>
      <w:r w:rsidRPr="00226519">
        <w:rPr>
          <w:rFonts w:hint="eastAsia"/>
        </w:rPr>
        <w:t>(1)</w:t>
      </w:r>
      <w:r w:rsidRPr="00226519">
        <w:t>Documents to provide for application:</w:t>
      </w:r>
    </w:p>
    <w:p w:rsidR="00172DBF" w:rsidRPr="00226519" w:rsidRDefault="00172DBF" w:rsidP="00226519">
      <w:pPr>
        <w:ind w:firstLineChars="300" w:firstLine="720"/>
      </w:pPr>
      <w:r w:rsidRPr="00226519">
        <w:rPr>
          <w:rFonts w:hint="eastAsia"/>
        </w:rPr>
        <w:t>a.</w:t>
      </w:r>
      <w:r w:rsidR="00C0251D" w:rsidRPr="00226519">
        <w:rPr>
          <w:rFonts w:hint="eastAsia"/>
        </w:rPr>
        <w:t xml:space="preserve"> </w:t>
      </w:r>
      <w:r w:rsidRPr="00226519">
        <w:t>Plan for exhibition (</w:t>
      </w:r>
      <w:r w:rsidRPr="00226519">
        <w:rPr>
          <w:rFonts w:hint="eastAsia"/>
        </w:rPr>
        <w:t>fill in</w:t>
      </w:r>
      <w:r w:rsidRPr="00226519">
        <w:t xml:space="preserve"> table 1)</w:t>
      </w:r>
    </w:p>
    <w:p w:rsidR="00172DBF" w:rsidRPr="00226519" w:rsidRDefault="00172DBF" w:rsidP="00226519">
      <w:pPr>
        <w:ind w:firstLineChars="300" w:firstLine="720"/>
      </w:pPr>
      <w:r w:rsidRPr="00226519">
        <w:rPr>
          <w:rFonts w:hint="eastAsia"/>
        </w:rPr>
        <w:t>b.</w:t>
      </w:r>
      <w:r w:rsidR="00C0251D" w:rsidRPr="00226519">
        <w:rPr>
          <w:rFonts w:hint="eastAsia"/>
        </w:rPr>
        <w:t xml:space="preserve"> </w:t>
      </w:r>
      <w:r w:rsidRPr="00226519">
        <w:t>Documents on the works to be shown (</w:t>
      </w:r>
      <w:r w:rsidRPr="00226519">
        <w:rPr>
          <w:rFonts w:hint="eastAsia"/>
        </w:rPr>
        <w:t>fill in</w:t>
      </w:r>
      <w:r w:rsidRPr="00226519">
        <w:t xml:space="preserve"> table 2)</w:t>
      </w:r>
    </w:p>
    <w:p w:rsidR="00172DBF" w:rsidRPr="00226519" w:rsidRDefault="00172DBF" w:rsidP="00226519">
      <w:pPr>
        <w:ind w:leftChars="300" w:left="960" w:hangingChars="100" w:hanging="240"/>
      </w:pPr>
      <w:r w:rsidRPr="00226519">
        <w:rPr>
          <w:rFonts w:hint="eastAsia"/>
        </w:rPr>
        <w:t>c.</w:t>
      </w:r>
      <w:r w:rsidR="00C0251D" w:rsidRPr="00226519">
        <w:rPr>
          <w:rFonts w:hint="eastAsia"/>
        </w:rPr>
        <w:t xml:space="preserve"> </w:t>
      </w:r>
      <w:r w:rsidRPr="00226519">
        <w:t xml:space="preserve">Provide pictures of 10 to 20 pieces to be presented, do not exceed 20 pieces. Pictures from </w:t>
      </w:r>
      <w:r w:rsidRPr="00226519">
        <w:rPr>
          <w:rFonts w:hint="eastAsia"/>
        </w:rPr>
        <w:t>various</w:t>
      </w:r>
      <w:r w:rsidRPr="00226519">
        <w:t xml:space="preserve"> angles of one piece are welcomed. </w:t>
      </w:r>
      <w:r w:rsidRPr="00226519">
        <w:rPr>
          <w:rFonts w:hint="eastAsia"/>
        </w:rPr>
        <w:t>Maximum</w:t>
      </w:r>
      <w:r w:rsidRPr="00226519">
        <w:t xml:space="preserve"> 30 pictures </w:t>
      </w:r>
      <w:r w:rsidRPr="00226519">
        <w:rPr>
          <w:rFonts w:hint="eastAsia"/>
        </w:rPr>
        <w:t>for one application</w:t>
      </w:r>
      <w:r w:rsidRPr="00226519">
        <w:t>.</w:t>
      </w:r>
    </w:p>
    <w:p w:rsidR="00172DBF" w:rsidRPr="00226519" w:rsidRDefault="00172DBF" w:rsidP="00226519">
      <w:pPr>
        <w:ind w:firstLineChars="300" w:firstLine="720"/>
        <w:rPr>
          <w:rFonts w:hint="eastAsia"/>
        </w:rPr>
      </w:pPr>
      <w:r w:rsidRPr="00226519">
        <w:rPr>
          <w:rFonts w:hint="eastAsia"/>
        </w:rPr>
        <w:t>d.</w:t>
      </w:r>
      <w:r w:rsidR="00C0251D" w:rsidRPr="00226519">
        <w:rPr>
          <w:rFonts w:hint="eastAsia"/>
        </w:rPr>
        <w:t xml:space="preserve"> </w:t>
      </w:r>
      <w:r w:rsidRPr="00226519">
        <w:t>Format of the pictures</w:t>
      </w:r>
      <w:r w:rsidR="00226519">
        <w:t>:</w:t>
      </w:r>
    </w:p>
    <w:p w:rsidR="00172DBF" w:rsidRPr="00226519" w:rsidRDefault="00172DBF" w:rsidP="00226519">
      <w:pPr>
        <w:ind w:leftChars="400" w:left="1560" w:hangingChars="250" w:hanging="600"/>
      </w:pPr>
      <w:r w:rsidRPr="00226519">
        <w:t>Digital pictures: The definition should be 300dpi, 1</w:t>
      </w:r>
      <w:r w:rsidRPr="00226519">
        <w:rPr>
          <w:rFonts w:hint="eastAsia"/>
        </w:rPr>
        <w:t>-2</w:t>
      </w:r>
      <w:r w:rsidRPr="00226519">
        <w:t xml:space="preserve">MB and jpg format, please specify the title of the piece, the year of creation, its dimension and the materials it is made of. Please mail it to </w:t>
      </w:r>
      <w:hyperlink r:id="rId4" w:history="1">
        <w:r w:rsidRPr="00226519">
          <w:rPr>
            <w:rStyle w:val="a3"/>
            <w:rFonts w:hint="eastAsia"/>
            <w:color w:val="auto"/>
          </w:rPr>
          <w:t>ntpc60508</w:t>
        </w:r>
        <w:r w:rsidRPr="00226519">
          <w:rPr>
            <w:rStyle w:val="a3"/>
            <w:color w:val="auto"/>
          </w:rPr>
          <w:t>@ntpc.gov.tw</w:t>
        </w:r>
      </w:hyperlink>
      <w:r w:rsidRPr="00226519">
        <w:t>.</w:t>
      </w:r>
    </w:p>
    <w:p w:rsidR="00172DBF" w:rsidRPr="00226519" w:rsidRDefault="00172DBF" w:rsidP="00226519">
      <w:pPr>
        <w:ind w:left="360"/>
        <w:rPr>
          <w:rFonts w:hint="eastAsia"/>
        </w:rPr>
      </w:pPr>
      <w:r w:rsidRPr="00226519">
        <w:rPr>
          <w:rFonts w:hint="eastAsia"/>
        </w:rPr>
        <w:t>(2)A</w:t>
      </w:r>
      <w:r w:rsidRPr="00226519">
        <w:t>pplication</w:t>
      </w:r>
      <w:r w:rsidRPr="00226519">
        <w:rPr>
          <w:rFonts w:hint="eastAsia"/>
        </w:rPr>
        <w:t xml:space="preserve"> Period</w:t>
      </w:r>
      <w:r w:rsidRPr="00226519">
        <w:t>: Effective from 1</w:t>
      </w:r>
      <w:r w:rsidRPr="00226519">
        <w:rPr>
          <w:rFonts w:hint="eastAsia"/>
          <w:vertAlign w:val="superscript"/>
        </w:rPr>
        <w:t>st</w:t>
      </w:r>
      <w:r w:rsidRPr="00226519">
        <w:rPr>
          <w:rFonts w:hint="eastAsia"/>
        </w:rPr>
        <w:t xml:space="preserve"> of M</w:t>
      </w:r>
      <w:r w:rsidRPr="00226519">
        <w:t>ay</w:t>
      </w:r>
      <w:r w:rsidRPr="00226519">
        <w:rPr>
          <w:rFonts w:hint="eastAsia"/>
        </w:rPr>
        <w:t xml:space="preserve"> to</w:t>
      </w:r>
      <w:r w:rsidRPr="00226519">
        <w:t xml:space="preserve"> </w:t>
      </w:r>
      <w:r w:rsidRPr="00226519">
        <w:rPr>
          <w:rFonts w:hint="eastAsia"/>
        </w:rPr>
        <w:t>30</w:t>
      </w:r>
      <w:r w:rsidRPr="00226519">
        <w:rPr>
          <w:rFonts w:hint="eastAsia"/>
          <w:vertAlign w:val="superscript"/>
        </w:rPr>
        <w:t>th</w:t>
      </w:r>
      <w:r w:rsidRPr="00226519">
        <w:rPr>
          <w:rFonts w:hint="eastAsia"/>
        </w:rPr>
        <w:t xml:space="preserve"> of </w:t>
      </w:r>
      <w:r w:rsidRPr="00226519">
        <w:t>July, 2021.</w:t>
      </w:r>
    </w:p>
    <w:p w:rsidR="00172DBF" w:rsidRPr="00226519" w:rsidRDefault="00172DBF" w:rsidP="00226519">
      <w:pPr>
        <w:ind w:leftChars="150" w:left="600" w:hangingChars="100" w:hanging="240"/>
        <w:rPr>
          <w:rFonts w:hint="eastAsia"/>
        </w:rPr>
      </w:pPr>
      <w:r w:rsidRPr="00226519">
        <w:t>(3)</w:t>
      </w:r>
      <w:r w:rsidRPr="00226519">
        <w:rPr>
          <w:rFonts w:hint="eastAsia"/>
        </w:rPr>
        <w:t>Registration method</w:t>
      </w:r>
      <w:r w:rsidRPr="00226519">
        <w:t>: by</w:t>
      </w:r>
      <w:r w:rsidRPr="00226519">
        <w:rPr>
          <w:rFonts w:hint="eastAsia"/>
        </w:rPr>
        <w:t xml:space="preserve"> Internet</w:t>
      </w:r>
    </w:p>
    <w:p w:rsidR="00172DBF" w:rsidRPr="00226519" w:rsidRDefault="00172DBF" w:rsidP="00226519">
      <w:pPr>
        <w:ind w:leftChars="250" w:left="600" w:firstLineChars="50" w:firstLine="120"/>
        <w:rPr>
          <w:rFonts w:hint="eastAsia"/>
        </w:rPr>
      </w:pPr>
      <w:r w:rsidRPr="00226519">
        <w:rPr>
          <w:rFonts w:hint="eastAsia"/>
        </w:rPr>
        <w:t>Please d</w:t>
      </w:r>
      <w:r w:rsidRPr="00226519">
        <w:t xml:space="preserve">ownload </w:t>
      </w:r>
      <w:r w:rsidRPr="00226519">
        <w:rPr>
          <w:rFonts w:hint="eastAsia"/>
        </w:rPr>
        <w:t xml:space="preserve">the </w:t>
      </w:r>
      <w:r w:rsidRPr="00226519">
        <w:t>application form</w:t>
      </w:r>
      <w:r w:rsidRPr="00226519">
        <w:rPr>
          <w:rFonts w:hint="eastAsia"/>
        </w:rPr>
        <w:t xml:space="preserve"> from the website:</w:t>
      </w:r>
    </w:p>
    <w:p w:rsidR="00172DBF" w:rsidRPr="00226519" w:rsidRDefault="00172DBF" w:rsidP="00226519">
      <w:pPr>
        <w:ind w:leftChars="400" w:left="960"/>
        <w:rPr>
          <w:rFonts w:hint="eastAsia"/>
        </w:rPr>
      </w:pPr>
      <w:r w:rsidRPr="00226519">
        <w:rPr>
          <w:u w:val="single"/>
        </w:rPr>
        <w:t>http://www.ceramics.ntpc.gov.tw</w:t>
      </w:r>
      <w:r w:rsidRPr="00226519">
        <w:rPr>
          <w:rFonts w:hint="eastAsia"/>
        </w:rPr>
        <w:t>.</w:t>
      </w:r>
      <w:r w:rsidRPr="00226519">
        <w:t xml:space="preserve"> </w:t>
      </w:r>
      <w:proofErr w:type="gramStart"/>
      <w:r w:rsidRPr="00226519">
        <w:t>and</w:t>
      </w:r>
      <w:proofErr w:type="gramEnd"/>
      <w:r w:rsidRPr="00226519">
        <w:t xml:space="preserve"> mail it to </w:t>
      </w:r>
      <w:hyperlink r:id="rId5" w:history="1">
        <w:r w:rsidRPr="00226519">
          <w:rPr>
            <w:rStyle w:val="a3"/>
            <w:rFonts w:hint="eastAsia"/>
            <w:color w:val="auto"/>
          </w:rPr>
          <w:t>ntpc60508</w:t>
        </w:r>
        <w:r w:rsidRPr="00226519">
          <w:rPr>
            <w:rStyle w:val="a3"/>
            <w:color w:val="auto"/>
          </w:rPr>
          <w:t>@ntpc.gov.tw</w:t>
        </w:r>
      </w:hyperlink>
      <w:r w:rsidRPr="00226519">
        <w:rPr>
          <w:rFonts w:hint="eastAsia"/>
        </w:rPr>
        <w:t xml:space="preserve"> </w:t>
      </w:r>
      <w:r w:rsidRPr="00226519">
        <w:lastRenderedPageBreak/>
        <w:t xml:space="preserve">before </w:t>
      </w:r>
      <w:r w:rsidRPr="00226519">
        <w:rPr>
          <w:rFonts w:hint="eastAsia"/>
        </w:rPr>
        <w:t xml:space="preserve">the </w:t>
      </w:r>
      <w:r w:rsidRPr="00226519">
        <w:t>deadline.</w:t>
      </w:r>
      <w:r w:rsidRPr="00226519">
        <w:rPr>
          <w:b/>
        </w:rPr>
        <w:t xml:space="preserve"> “Application for </w:t>
      </w:r>
      <w:r w:rsidRPr="00226519">
        <w:rPr>
          <w:rFonts w:hint="eastAsia"/>
          <w:b/>
        </w:rPr>
        <w:t>YCM E</w:t>
      </w:r>
      <w:r w:rsidRPr="00226519">
        <w:rPr>
          <w:b/>
        </w:rPr>
        <w:t>xhibition”</w:t>
      </w:r>
      <w:r w:rsidRPr="00226519">
        <w:t xml:space="preserve"> should be specified in the </w:t>
      </w:r>
      <w:r w:rsidRPr="00226519">
        <w:rPr>
          <w:rFonts w:hint="eastAsia"/>
        </w:rPr>
        <w:t>subject.</w:t>
      </w:r>
      <w:r w:rsidRPr="00226519">
        <w:t xml:space="preserve"> Once you receive the confirmation letter, the registration is successful.</w:t>
      </w:r>
    </w:p>
    <w:p w:rsidR="00172DBF" w:rsidRPr="00226519" w:rsidRDefault="00172DBF" w:rsidP="00226519">
      <w:pPr>
        <w:spacing w:before="100" w:beforeAutospacing="1"/>
        <w:rPr>
          <w:rFonts w:hint="eastAsia"/>
          <w:b/>
        </w:rPr>
      </w:pPr>
      <w:r w:rsidRPr="00226519">
        <w:rPr>
          <w:rFonts w:hint="eastAsia"/>
          <w:b/>
        </w:rPr>
        <w:t>【</w:t>
      </w:r>
      <w:r w:rsidRPr="00226519">
        <w:rPr>
          <w:rFonts w:hint="eastAsia"/>
          <w:b/>
        </w:rPr>
        <w:t>Jury</w:t>
      </w:r>
      <w:r w:rsidRPr="00226519">
        <w:rPr>
          <w:rFonts w:hint="eastAsia"/>
          <w:b/>
        </w:rPr>
        <w:t>】</w:t>
      </w:r>
    </w:p>
    <w:p w:rsidR="00172DBF" w:rsidRPr="00226519" w:rsidRDefault="00172DBF" w:rsidP="00226519">
      <w:pPr>
        <w:ind w:left="240" w:hangingChars="100" w:hanging="240"/>
      </w:pPr>
      <w:r w:rsidRPr="00226519">
        <w:rPr>
          <w:rFonts w:hint="eastAsia"/>
        </w:rPr>
        <w:t>1.</w:t>
      </w:r>
      <w:r w:rsidRPr="00226519">
        <w:rPr>
          <w:rFonts w:hint="eastAsia"/>
        </w:rPr>
        <w:t xml:space="preserve"> </w:t>
      </w:r>
      <w:r w:rsidRPr="00226519">
        <w:t xml:space="preserve">The </w:t>
      </w:r>
      <w:proofErr w:type="spellStart"/>
      <w:r w:rsidRPr="00226519">
        <w:t>Yingge</w:t>
      </w:r>
      <w:proofErr w:type="spellEnd"/>
      <w:r w:rsidRPr="00226519">
        <w:t xml:space="preserve"> Ceramics Museum will be in charge of forming a group of jury that will include ceramics specialists, scholars and representatives from the museum. The group of jury of</w:t>
      </w:r>
      <w:r w:rsidRPr="00226519">
        <w:rPr>
          <w:rFonts w:hint="eastAsia"/>
        </w:rPr>
        <w:t xml:space="preserve"> </w:t>
      </w:r>
      <w:r w:rsidRPr="00226519">
        <w:t>five persons</w:t>
      </w:r>
      <w:r w:rsidRPr="00226519">
        <w:rPr>
          <w:rFonts w:hint="eastAsia"/>
        </w:rPr>
        <w:t xml:space="preserve"> </w:t>
      </w:r>
      <w:r w:rsidRPr="00226519">
        <w:t>will decide on which series of works to present.</w:t>
      </w:r>
    </w:p>
    <w:p w:rsidR="00172DBF" w:rsidRPr="00226519" w:rsidRDefault="00172DBF" w:rsidP="00226519">
      <w:pPr>
        <w:ind w:left="240" w:hangingChars="100" w:hanging="240"/>
        <w:rPr>
          <w:rFonts w:hint="eastAsia"/>
          <w:u w:val="single"/>
        </w:rPr>
      </w:pPr>
      <w:r w:rsidRPr="00226519">
        <w:rPr>
          <w:rFonts w:hint="eastAsia"/>
        </w:rPr>
        <w:t>2.</w:t>
      </w:r>
      <w:r w:rsidRPr="00226519">
        <w:rPr>
          <w:rFonts w:hint="eastAsia"/>
        </w:rPr>
        <w:t xml:space="preserve"> </w:t>
      </w:r>
      <w:r w:rsidRPr="00226519">
        <w:t xml:space="preserve">The list of applicants accepted to exhibit will be </w:t>
      </w:r>
      <w:r w:rsidRPr="00226519">
        <w:rPr>
          <w:rFonts w:hint="eastAsia"/>
        </w:rPr>
        <w:t>announce</w:t>
      </w:r>
      <w:r w:rsidRPr="00226519">
        <w:t xml:space="preserve">d in </w:t>
      </w:r>
      <w:r w:rsidRPr="00226519">
        <w:rPr>
          <w:rFonts w:hint="eastAsia"/>
        </w:rPr>
        <w:t>Octo</w:t>
      </w:r>
      <w:r w:rsidRPr="00226519">
        <w:t xml:space="preserve">ber. It will be displayed on the </w:t>
      </w:r>
      <w:proofErr w:type="spellStart"/>
      <w:r w:rsidRPr="00226519">
        <w:t>Yingge</w:t>
      </w:r>
      <w:proofErr w:type="spellEnd"/>
      <w:r w:rsidRPr="00226519">
        <w:t xml:space="preserve"> Ceramics Museum’s website</w:t>
      </w:r>
      <w:r w:rsidRPr="00226519">
        <w:rPr>
          <w:rFonts w:hint="eastAsia"/>
        </w:rPr>
        <w:t xml:space="preserve"> </w:t>
      </w:r>
      <w:hyperlink r:id="rId6" w:history="1">
        <w:r w:rsidRPr="00226519">
          <w:rPr>
            <w:rStyle w:val="a3"/>
            <w:rFonts w:hint="eastAsia"/>
            <w:color w:val="auto"/>
          </w:rPr>
          <w:t>http://www.ceramics.ntpc</w:t>
        </w:r>
      </w:hyperlink>
      <w:r w:rsidRPr="00226519">
        <w:rPr>
          <w:rFonts w:hint="eastAsia"/>
          <w:u w:val="single"/>
        </w:rPr>
        <w:t>.</w:t>
      </w:r>
    </w:p>
    <w:p w:rsidR="00172DBF" w:rsidRPr="00226519" w:rsidRDefault="00172DBF" w:rsidP="00226519">
      <w:pPr>
        <w:ind w:leftChars="100" w:left="240"/>
      </w:pPr>
      <w:proofErr w:type="gramStart"/>
      <w:r w:rsidRPr="00226519">
        <w:rPr>
          <w:rFonts w:hint="eastAsia"/>
          <w:u w:val="single"/>
        </w:rPr>
        <w:t>gov.tw</w:t>
      </w:r>
      <w:r w:rsidRPr="00226519">
        <w:t xml:space="preserve"> .</w:t>
      </w:r>
      <w:proofErr w:type="gramEnd"/>
      <w:r w:rsidRPr="00226519">
        <w:t xml:space="preserve"> The chosen applicants will also be notified by </w:t>
      </w:r>
      <w:r w:rsidRPr="00226519">
        <w:rPr>
          <w:rFonts w:hint="eastAsia"/>
        </w:rPr>
        <w:t>e-</w:t>
      </w:r>
      <w:r w:rsidRPr="00226519">
        <w:t>mail</w:t>
      </w:r>
      <w:r w:rsidRPr="00226519">
        <w:rPr>
          <w:rFonts w:hint="eastAsia"/>
        </w:rPr>
        <w:t xml:space="preserve"> or phone call</w:t>
      </w:r>
      <w:r w:rsidRPr="00226519">
        <w:t>.</w:t>
      </w:r>
    </w:p>
    <w:p w:rsidR="00172DBF" w:rsidRPr="00226519" w:rsidRDefault="00172DBF" w:rsidP="00226519">
      <w:pPr>
        <w:spacing w:before="100" w:beforeAutospacing="1"/>
        <w:rPr>
          <w:rFonts w:hint="eastAsia"/>
          <w:b/>
        </w:rPr>
      </w:pPr>
      <w:r w:rsidRPr="00226519">
        <w:rPr>
          <w:rFonts w:hint="eastAsia"/>
          <w:b/>
        </w:rPr>
        <w:t>【</w:t>
      </w:r>
      <w:r w:rsidRPr="00226519">
        <w:rPr>
          <w:b/>
        </w:rPr>
        <w:t>Rights on the exhibition</w:t>
      </w:r>
      <w:r w:rsidRPr="00226519">
        <w:rPr>
          <w:rFonts w:hint="eastAsia"/>
          <w:b/>
        </w:rPr>
        <w:t>】</w:t>
      </w:r>
    </w:p>
    <w:p w:rsidR="00172DBF" w:rsidRPr="00226519" w:rsidRDefault="00172DBF" w:rsidP="00226519">
      <w:pPr>
        <w:ind w:left="238" w:hangingChars="99" w:hanging="238"/>
      </w:pPr>
      <w:r w:rsidRPr="00226519">
        <w:rPr>
          <w:rFonts w:hint="eastAsia"/>
        </w:rPr>
        <w:t>1.</w:t>
      </w:r>
      <w:r w:rsidRPr="00226519">
        <w:rPr>
          <w:rFonts w:hint="eastAsia"/>
        </w:rPr>
        <w:t xml:space="preserve"> </w:t>
      </w:r>
      <w:r w:rsidRPr="00226519">
        <w:rPr>
          <w:rFonts w:hint="eastAsia"/>
        </w:rPr>
        <w:t xml:space="preserve">Principle: </w:t>
      </w:r>
      <w:r w:rsidRPr="00226519">
        <w:t>The pieces of work to be exhibited should correspond</w:t>
      </w:r>
      <w:r w:rsidRPr="00226519">
        <w:rPr>
          <w:rFonts w:hint="eastAsia"/>
        </w:rPr>
        <w:t xml:space="preserve"> to the original applied project once that the applications </w:t>
      </w:r>
      <w:r w:rsidRPr="00226519">
        <w:t>have been approved by the jury members. If the pieces of works were to be replaced, only 20%</w:t>
      </w:r>
      <w:r w:rsidRPr="00226519">
        <w:rPr>
          <w:rFonts w:hint="eastAsia"/>
        </w:rPr>
        <w:t xml:space="preserve"> from which</w:t>
      </w:r>
      <w:r w:rsidRPr="00226519">
        <w:t xml:space="preserve"> is allowed.</w:t>
      </w:r>
    </w:p>
    <w:p w:rsidR="00172DBF" w:rsidRPr="00226519" w:rsidRDefault="00172DBF" w:rsidP="00226519">
      <w:pPr>
        <w:ind w:left="240" w:hangingChars="100" w:hanging="240"/>
      </w:pPr>
      <w:r w:rsidRPr="00226519">
        <w:rPr>
          <w:rFonts w:hint="eastAsia"/>
        </w:rPr>
        <w:t>2.</w:t>
      </w:r>
      <w:r w:rsidRPr="00226519">
        <w:rPr>
          <w:rFonts w:hint="eastAsia"/>
        </w:rPr>
        <w:t xml:space="preserve"> </w:t>
      </w:r>
      <w:r w:rsidRPr="00226519">
        <w:t xml:space="preserve">Agreement: The approved applicants, either individuals or groups, can proceed to work on the exhibition area only after signing the exhibition </w:t>
      </w:r>
      <w:r w:rsidRPr="00226519">
        <w:rPr>
          <w:rFonts w:hint="eastAsia"/>
        </w:rPr>
        <w:t>agreement</w:t>
      </w:r>
      <w:r w:rsidRPr="00226519">
        <w:t xml:space="preserve"> with the </w:t>
      </w:r>
      <w:proofErr w:type="spellStart"/>
      <w:smartTag w:uri="urn:schemas-microsoft-com:office:smarttags" w:element="place">
        <w:smartTag w:uri="urn:schemas-microsoft-com:office:smarttags" w:element="PlaceName">
          <w:r w:rsidRPr="00226519">
            <w:t>Yingge</w:t>
          </w:r>
        </w:smartTag>
        <w:proofErr w:type="spellEnd"/>
        <w:r w:rsidRPr="00226519">
          <w:t xml:space="preserve"> </w:t>
        </w:r>
        <w:smartTag w:uri="urn:schemas-microsoft-com:office:smarttags" w:element="PlaceName">
          <w:r w:rsidRPr="00226519">
            <w:t>Ceramics</w:t>
          </w:r>
        </w:smartTag>
        <w:r w:rsidRPr="00226519">
          <w:t xml:space="preserve"> </w:t>
        </w:r>
        <w:smartTag w:uri="urn:schemas-microsoft-com:office:smarttags" w:element="PlaceType">
          <w:r w:rsidRPr="00226519">
            <w:t>Museum</w:t>
          </w:r>
        </w:smartTag>
      </w:smartTag>
      <w:r w:rsidRPr="00226519">
        <w:t>.</w:t>
      </w:r>
    </w:p>
    <w:p w:rsidR="00172DBF" w:rsidRPr="00226519" w:rsidRDefault="00172DBF" w:rsidP="00226519">
      <w:pPr>
        <w:ind w:left="240" w:hangingChars="100" w:hanging="240"/>
      </w:pPr>
      <w:r w:rsidRPr="00226519">
        <w:rPr>
          <w:rFonts w:hint="eastAsia"/>
        </w:rPr>
        <w:t>3.</w:t>
      </w:r>
      <w:r w:rsidRPr="00226519">
        <w:rPr>
          <w:rFonts w:hint="eastAsia"/>
        </w:rPr>
        <w:t xml:space="preserve"> </w:t>
      </w:r>
      <w:r w:rsidRPr="00226519">
        <w:t xml:space="preserve">The exhibition </w:t>
      </w:r>
      <w:r w:rsidRPr="00226519">
        <w:rPr>
          <w:rFonts w:hint="eastAsia"/>
        </w:rPr>
        <w:t>location</w:t>
      </w:r>
      <w:r w:rsidRPr="00226519">
        <w:t xml:space="preserve">: The </w:t>
      </w:r>
      <w:r w:rsidRPr="00226519">
        <w:rPr>
          <w:rFonts w:hint="eastAsia"/>
        </w:rPr>
        <w:t>location</w:t>
      </w:r>
      <w:r w:rsidRPr="00226519">
        <w:t>s allowed for exhibition are the Sunlight Gallery on the first floor of the museum</w:t>
      </w:r>
      <w:r w:rsidRPr="00226519">
        <w:rPr>
          <w:rFonts w:hint="eastAsia"/>
        </w:rPr>
        <w:t xml:space="preserve"> and </w:t>
      </w:r>
      <w:r w:rsidRPr="00226519">
        <w:t xml:space="preserve">the Ceramics </w:t>
      </w:r>
      <w:r w:rsidRPr="00226519">
        <w:rPr>
          <w:rFonts w:hint="eastAsia"/>
        </w:rPr>
        <w:t>Hallway</w:t>
      </w:r>
      <w:r w:rsidRPr="00226519">
        <w:t xml:space="preserve"> on the first basement</w:t>
      </w:r>
      <w:r w:rsidRPr="00226519">
        <w:rPr>
          <w:rFonts w:hint="eastAsia"/>
        </w:rPr>
        <w:t>.</w:t>
      </w:r>
      <w:r w:rsidRPr="00226519">
        <w:t xml:space="preserve"> The jury group will give suggestions on the most suitable places to present the pieces of works. The </w:t>
      </w:r>
      <w:proofErr w:type="spellStart"/>
      <w:r w:rsidRPr="00226519">
        <w:t>Yingge</w:t>
      </w:r>
      <w:proofErr w:type="spellEnd"/>
      <w:r w:rsidRPr="00226519">
        <w:t xml:space="preserve"> Ceramics Museum</w:t>
      </w:r>
      <w:r w:rsidRPr="00226519">
        <w:rPr>
          <w:rFonts w:hint="eastAsia"/>
        </w:rPr>
        <w:t xml:space="preserve"> will decide the exhibition location.</w:t>
      </w:r>
    </w:p>
    <w:p w:rsidR="00172DBF" w:rsidRPr="00226519" w:rsidRDefault="00172DBF" w:rsidP="00226519">
      <w:pPr>
        <w:ind w:left="240" w:hangingChars="100" w:hanging="240"/>
      </w:pPr>
      <w:r w:rsidRPr="00226519">
        <w:rPr>
          <w:rFonts w:hint="eastAsia"/>
        </w:rPr>
        <w:t>4.</w:t>
      </w:r>
      <w:r w:rsidRPr="00226519">
        <w:rPr>
          <w:rFonts w:hint="eastAsia"/>
        </w:rPr>
        <w:t xml:space="preserve"> </w:t>
      </w:r>
      <w:r w:rsidRPr="00226519">
        <w:t>Time of exhibition:</w:t>
      </w:r>
      <w:r w:rsidRPr="00226519">
        <w:rPr>
          <w:rFonts w:hint="eastAsia"/>
        </w:rPr>
        <w:t xml:space="preserve"> </w:t>
      </w:r>
      <w:smartTag w:uri="urn:schemas-microsoft-com:office:smarttags" w:element="PersonName">
        <w:r w:rsidRPr="00226519">
          <w:rPr>
            <w:rFonts w:hint="eastAsia"/>
          </w:rPr>
          <w:t>All</w:t>
        </w:r>
      </w:smartTag>
      <w:r w:rsidRPr="00226519">
        <w:rPr>
          <w:rFonts w:hint="eastAsia"/>
        </w:rPr>
        <w:t xml:space="preserve"> of the exhibitions will be held from the year of 202</w:t>
      </w:r>
      <w:r w:rsidRPr="00226519">
        <w:t>2</w:t>
      </w:r>
      <w:r w:rsidRPr="00226519">
        <w:rPr>
          <w:rFonts w:hint="eastAsia"/>
        </w:rPr>
        <w:t xml:space="preserve"> to 2023. </w:t>
      </w:r>
      <w:r w:rsidRPr="00226519">
        <w:t xml:space="preserve">Each theme of the exhibition will last between </w:t>
      </w:r>
      <w:r w:rsidRPr="00226519">
        <w:rPr>
          <w:rFonts w:hint="eastAsia"/>
        </w:rPr>
        <w:t>30</w:t>
      </w:r>
      <w:r w:rsidRPr="00226519">
        <w:t xml:space="preserve"> and 60 days. The time needed to set up the site before the exhibition and to clean up afterwards should take </w:t>
      </w:r>
      <w:r w:rsidRPr="00226519">
        <w:rPr>
          <w:rFonts w:hint="eastAsia"/>
        </w:rPr>
        <w:t>one</w:t>
      </w:r>
      <w:r w:rsidRPr="00226519">
        <w:t xml:space="preserve"> to t</w:t>
      </w:r>
      <w:r w:rsidRPr="00226519">
        <w:rPr>
          <w:rFonts w:hint="eastAsia"/>
        </w:rPr>
        <w:t>wo</w:t>
      </w:r>
      <w:r w:rsidRPr="00226519">
        <w:t xml:space="preserve"> days each (the museum will be in charge of coordinating the time for each exhibition).</w:t>
      </w:r>
    </w:p>
    <w:p w:rsidR="00172DBF" w:rsidRPr="00226519" w:rsidRDefault="00172DBF" w:rsidP="00226519">
      <w:pPr>
        <w:ind w:left="240" w:hangingChars="100" w:hanging="240"/>
      </w:pPr>
      <w:r w:rsidRPr="00226519">
        <w:rPr>
          <w:rFonts w:hint="eastAsia"/>
        </w:rPr>
        <w:t>5.</w:t>
      </w:r>
      <w:r w:rsidRPr="00226519">
        <w:rPr>
          <w:rFonts w:hint="eastAsia"/>
        </w:rPr>
        <w:t xml:space="preserve"> </w:t>
      </w:r>
      <w:r w:rsidRPr="00226519">
        <w:t xml:space="preserve">Transportation and insurance: The transportation and insurance fee during the shipping of the pieces of work is at the expenses of the applicant. The </w:t>
      </w:r>
      <w:proofErr w:type="spellStart"/>
      <w:smartTag w:uri="urn:schemas-microsoft-com:office:smarttags" w:element="place">
        <w:smartTag w:uri="urn:schemas-microsoft-com:office:smarttags" w:element="PlaceName">
          <w:r w:rsidRPr="00226519">
            <w:t>Yingge</w:t>
          </w:r>
        </w:smartTag>
        <w:proofErr w:type="spellEnd"/>
        <w:r w:rsidRPr="00226519">
          <w:t xml:space="preserve"> </w:t>
        </w:r>
        <w:smartTag w:uri="urn:schemas-microsoft-com:office:smarttags" w:element="PlaceName">
          <w:r w:rsidRPr="00226519">
            <w:t>Ceramics</w:t>
          </w:r>
        </w:smartTag>
        <w:r w:rsidRPr="00226519">
          <w:t xml:space="preserve"> </w:t>
        </w:r>
        <w:smartTag w:uri="urn:schemas-microsoft-com:office:smarttags" w:element="PlaceType">
          <w:r w:rsidRPr="00226519">
            <w:t>Museum</w:t>
          </w:r>
        </w:smartTag>
      </w:smartTag>
      <w:r w:rsidRPr="00226519">
        <w:t xml:space="preserve"> will be in charge of the insurance during the exhibition. The highest insurance value of each exhibition session is NT$2,000,000. Higher amount of insurance value will be at the expenses of the applicant.</w:t>
      </w:r>
    </w:p>
    <w:p w:rsidR="00172DBF" w:rsidRPr="00226519" w:rsidRDefault="00172DBF" w:rsidP="00226519">
      <w:pPr>
        <w:ind w:left="240" w:hangingChars="100" w:hanging="240"/>
      </w:pPr>
      <w:r w:rsidRPr="00226519">
        <w:rPr>
          <w:rFonts w:hint="eastAsia"/>
        </w:rPr>
        <w:t>6.</w:t>
      </w:r>
      <w:r w:rsidRPr="00226519">
        <w:rPr>
          <w:rFonts w:hint="eastAsia"/>
        </w:rPr>
        <w:t xml:space="preserve"> </w:t>
      </w:r>
      <w:r w:rsidRPr="00226519">
        <w:t xml:space="preserve">Propaganda: The exhibiting ceramists should provide an article of </w:t>
      </w:r>
      <w:r w:rsidRPr="00226519">
        <w:rPr>
          <w:rFonts w:hint="eastAsia"/>
        </w:rPr>
        <w:t>250</w:t>
      </w:r>
      <w:r w:rsidRPr="00226519">
        <w:t xml:space="preserve"> to </w:t>
      </w:r>
      <w:r w:rsidRPr="00226519">
        <w:rPr>
          <w:rFonts w:hint="eastAsia"/>
        </w:rPr>
        <w:t>300</w:t>
      </w:r>
      <w:r w:rsidRPr="00226519">
        <w:t xml:space="preserve"> words in order to explain the theme of the exhibition, as well as instructions on the pieces (title, dimension, year of creation </w:t>
      </w:r>
      <w:proofErr w:type="spellStart"/>
      <w:r w:rsidRPr="00226519">
        <w:t>etc</w:t>
      </w:r>
      <w:proofErr w:type="spellEnd"/>
      <w:r w:rsidRPr="00226519">
        <w:t xml:space="preserve">). The </w:t>
      </w:r>
      <w:proofErr w:type="spellStart"/>
      <w:smartTag w:uri="urn:schemas-microsoft-com:office:smarttags" w:element="place">
        <w:smartTag w:uri="urn:schemas-microsoft-com:office:smarttags" w:element="PlaceName">
          <w:r w:rsidRPr="00226519">
            <w:t>Yingge</w:t>
          </w:r>
        </w:smartTag>
        <w:proofErr w:type="spellEnd"/>
        <w:r w:rsidRPr="00226519">
          <w:t xml:space="preserve"> </w:t>
        </w:r>
        <w:smartTag w:uri="urn:schemas-microsoft-com:office:smarttags" w:element="PlaceName">
          <w:r w:rsidRPr="00226519">
            <w:t>Ceramics</w:t>
          </w:r>
        </w:smartTag>
        <w:r w:rsidRPr="00226519">
          <w:t xml:space="preserve"> </w:t>
        </w:r>
        <w:smartTag w:uri="urn:schemas-microsoft-com:office:smarttags" w:element="PlaceType">
          <w:r w:rsidRPr="00226519">
            <w:t>Museum</w:t>
          </w:r>
        </w:smartTag>
      </w:smartTag>
      <w:r w:rsidRPr="00226519">
        <w:t xml:space="preserve"> will be in charge of publishing press releases, introduction, illustration and other propaganda materials. The exhibition </w:t>
      </w:r>
      <w:r w:rsidRPr="00226519">
        <w:rPr>
          <w:rFonts w:hint="eastAsia"/>
        </w:rPr>
        <w:t>location</w:t>
      </w:r>
      <w:r w:rsidRPr="00226519">
        <w:t xml:space="preserve"> may not post </w:t>
      </w:r>
      <w:r w:rsidRPr="00226519">
        <w:rPr>
          <w:rFonts w:hint="eastAsia"/>
        </w:rPr>
        <w:t>propaganda</w:t>
      </w:r>
      <w:r w:rsidRPr="00226519">
        <w:t xml:space="preserve"> that are not produced </w:t>
      </w:r>
      <w:r w:rsidRPr="00226519">
        <w:lastRenderedPageBreak/>
        <w:t xml:space="preserve">by the </w:t>
      </w:r>
      <w:proofErr w:type="spellStart"/>
      <w:r w:rsidRPr="00226519">
        <w:t>Yingge</w:t>
      </w:r>
      <w:proofErr w:type="spellEnd"/>
      <w:r w:rsidRPr="00226519">
        <w:t xml:space="preserve"> Ceramics Museum.</w:t>
      </w:r>
    </w:p>
    <w:p w:rsidR="00172DBF" w:rsidRPr="00226519" w:rsidRDefault="00172DBF" w:rsidP="00226519">
      <w:pPr>
        <w:ind w:left="240" w:hangingChars="100" w:hanging="240"/>
        <w:rPr>
          <w:rFonts w:hint="eastAsia"/>
        </w:rPr>
      </w:pPr>
      <w:r w:rsidRPr="00226519">
        <w:rPr>
          <w:rFonts w:hint="eastAsia"/>
        </w:rPr>
        <w:t>7.</w:t>
      </w:r>
      <w:r w:rsidRPr="00226519">
        <w:rPr>
          <w:rFonts w:hint="eastAsia"/>
        </w:rPr>
        <w:t xml:space="preserve"> </w:t>
      </w:r>
      <w:r w:rsidRPr="00226519">
        <w:t>Exhibition hall: The museum is equipped with various sizes of pedestals. The design of the site will be commonly decided by the exhibiting ceramist and the museum authorities. The exhibiting ceramist is responsible for additional platforms</w:t>
      </w:r>
      <w:r w:rsidRPr="00226519">
        <w:rPr>
          <w:rFonts w:hint="eastAsia"/>
        </w:rPr>
        <w:t xml:space="preserve">, </w:t>
      </w:r>
      <w:r w:rsidRPr="00226519">
        <w:t xml:space="preserve">setups </w:t>
      </w:r>
      <w:r w:rsidRPr="00226519">
        <w:rPr>
          <w:rFonts w:hint="eastAsia"/>
        </w:rPr>
        <w:t xml:space="preserve">and </w:t>
      </w:r>
      <w:r w:rsidRPr="00226519">
        <w:t>the additional cost.</w:t>
      </w:r>
      <w:r w:rsidRPr="00226519">
        <w:rPr>
          <w:rFonts w:hint="eastAsia"/>
        </w:rPr>
        <w:t xml:space="preserve"> </w:t>
      </w:r>
      <w:r w:rsidRPr="00226519">
        <w:t>The exhibiting ceramist is requested to be on-site during the setting up and the cleaning up of the exhibition area to accomplish both tasks together.</w:t>
      </w:r>
    </w:p>
    <w:p w:rsidR="00172DBF" w:rsidRPr="00226519" w:rsidRDefault="00172DBF" w:rsidP="00226519">
      <w:pPr>
        <w:ind w:left="240" w:hangingChars="100" w:hanging="240"/>
        <w:rPr>
          <w:rFonts w:hint="eastAsia"/>
        </w:rPr>
      </w:pPr>
      <w:r w:rsidRPr="00226519">
        <w:rPr>
          <w:rFonts w:hint="eastAsia"/>
        </w:rPr>
        <w:t>8. E</w:t>
      </w:r>
      <w:r w:rsidRPr="00226519">
        <w:t>xhibits: To maintain the standard of the museum exhibitions,</w:t>
      </w:r>
      <w:r w:rsidRPr="00226519">
        <w:rPr>
          <w:rFonts w:hint="eastAsia"/>
        </w:rPr>
        <w:t xml:space="preserve"> e</w:t>
      </w:r>
      <w:r w:rsidRPr="00226519">
        <w:t>xhibits should be fired and be based on the principle of not easily broken and damaged.</w:t>
      </w:r>
      <w:r w:rsidRPr="00226519">
        <w:rPr>
          <w:rFonts w:hint="eastAsia"/>
        </w:rPr>
        <w:t xml:space="preserve"> If e</w:t>
      </w:r>
      <w:r w:rsidRPr="00226519">
        <w:t>xhibits</w:t>
      </w:r>
      <w:r w:rsidRPr="00226519">
        <w:rPr>
          <w:rFonts w:hint="eastAsia"/>
        </w:rPr>
        <w:t xml:space="preserve"> </w:t>
      </w:r>
      <w:r w:rsidRPr="00226519">
        <w:t>are fragile</w:t>
      </w:r>
      <w:r w:rsidRPr="00226519">
        <w:rPr>
          <w:rFonts w:hint="eastAsia"/>
        </w:rPr>
        <w:t xml:space="preserve">, </w:t>
      </w:r>
      <w:r w:rsidRPr="00226519">
        <w:t xml:space="preserve">the </w:t>
      </w:r>
      <w:proofErr w:type="spellStart"/>
      <w:r w:rsidRPr="00226519">
        <w:t>Yingge</w:t>
      </w:r>
      <w:proofErr w:type="spellEnd"/>
      <w:r w:rsidRPr="00226519">
        <w:t xml:space="preserve"> Ceramics Museum has the right not to exhibit</w:t>
      </w:r>
      <w:r w:rsidRPr="00226519">
        <w:rPr>
          <w:rFonts w:hint="eastAsia"/>
        </w:rPr>
        <w:t>.</w:t>
      </w:r>
      <w:r w:rsidRPr="00226519">
        <w:t xml:space="preserve"> </w:t>
      </w:r>
      <w:r w:rsidRPr="00226519">
        <w:rPr>
          <w:rFonts w:hint="eastAsia"/>
        </w:rPr>
        <w:t>I</w:t>
      </w:r>
      <w:r w:rsidRPr="00226519">
        <w:t xml:space="preserve">f </w:t>
      </w:r>
      <w:r w:rsidRPr="00226519">
        <w:rPr>
          <w:rFonts w:hint="eastAsia"/>
        </w:rPr>
        <w:t>t</w:t>
      </w:r>
      <w:r w:rsidRPr="00226519">
        <w:t xml:space="preserve">he exhibiting ceramist agrees to sign the consent </w:t>
      </w:r>
      <w:r w:rsidRPr="00226519">
        <w:rPr>
          <w:rFonts w:hint="eastAsia"/>
        </w:rPr>
        <w:t xml:space="preserve">to confirm </w:t>
      </w:r>
      <w:r w:rsidRPr="00226519">
        <w:t>fragile</w:t>
      </w:r>
      <w:r w:rsidRPr="00226519">
        <w:rPr>
          <w:rFonts w:hint="eastAsia"/>
        </w:rPr>
        <w:t xml:space="preserve"> exhibits not be insured, e</w:t>
      </w:r>
      <w:r w:rsidRPr="00226519">
        <w:t>xhibits</w:t>
      </w:r>
      <w:r w:rsidRPr="00226519">
        <w:rPr>
          <w:rFonts w:hint="eastAsia"/>
        </w:rPr>
        <w:t xml:space="preserve"> could display. A</w:t>
      </w:r>
      <w:r w:rsidRPr="00226519">
        <w:t>fter contacting exhibiting ceramist</w:t>
      </w:r>
      <w:r w:rsidRPr="00226519">
        <w:rPr>
          <w:rFonts w:hint="eastAsia"/>
        </w:rPr>
        <w:t>, the museum</w:t>
      </w:r>
      <w:r w:rsidRPr="00226519">
        <w:t xml:space="preserve"> may re-arrange and adjust the number of the exhibits, exhibiting ceramist cannot object.</w:t>
      </w:r>
    </w:p>
    <w:p w:rsidR="00172DBF" w:rsidRPr="00226519" w:rsidRDefault="00172DBF" w:rsidP="00226519">
      <w:pPr>
        <w:ind w:left="240" w:hangingChars="100" w:hanging="240"/>
        <w:rPr>
          <w:rFonts w:hint="eastAsia"/>
        </w:rPr>
      </w:pPr>
      <w:r w:rsidRPr="00226519">
        <w:rPr>
          <w:rFonts w:hint="eastAsia"/>
        </w:rPr>
        <w:t>9.</w:t>
      </w:r>
      <w:r w:rsidRPr="00226519">
        <w:t xml:space="preserve"> </w:t>
      </w:r>
      <w:r w:rsidRPr="00226519">
        <w:rPr>
          <w:rFonts w:hint="eastAsia"/>
        </w:rPr>
        <w:t>A</w:t>
      </w:r>
      <w:r w:rsidRPr="00226519">
        <w:t>ctivities:</w:t>
      </w:r>
      <w:r w:rsidRPr="00226519">
        <w:rPr>
          <w:rFonts w:hint="eastAsia"/>
        </w:rPr>
        <w:t xml:space="preserve"> </w:t>
      </w:r>
      <w:r w:rsidRPr="00226519">
        <w:t xml:space="preserve">If the exhibition involves an opening ceremony or tea party, please contact the </w:t>
      </w:r>
      <w:proofErr w:type="spellStart"/>
      <w:r w:rsidRPr="00226519">
        <w:t>Yingge</w:t>
      </w:r>
      <w:proofErr w:type="spellEnd"/>
      <w:r w:rsidRPr="00226519">
        <w:t xml:space="preserve"> Ceramics Museum for assistance. </w:t>
      </w:r>
      <w:r w:rsidRPr="00226519">
        <w:rPr>
          <w:rFonts w:hint="eastAsia"/>
        </w:rPr>
        <w:t xml:space="preserve">The </w:t>
      </w:r>
      <w:r w:rsidRPr="00226519">
        <w:t>exhibiting ceramist is responsible for the expense</w:t>
      </w:r>
      <w:r w:rsidRPr="00226519">
        <w:rPr>
          <w:rFonts w:hint="eastAsia"/>
        </w:rPr>
        <w:t xml:space="preserve"> and need to give the guest list to the muse</w:t>
      </w:r>
      <w:r w:rsidRPr="00226519">
        <w:t>u</w:t>
      </w:r>
      <w:r w:rsidRPr="00226519">
        <w:rPr>
          <w:rFonts w:hint="eastAsia"/>
        </w:rPr>
        <w:t xml:space="preserve">m 7 days before the </w:t>
      </w:r>
      <w:r w:rsidRPr="00226519">
        <w:t xml:space="preserve">opening. It is not allowed to conduct business activities at the </w:t>
      </w:r>
      <w:r w:rsidRPr="00226519">
        <w:rPr>
          <w:rFonts w:hint="eastAsia"/>
        </w:rPr>
        <w:t>exhibition location</w:t>
      </w:r>
      <w:r w:rsidRPr="00226519">
        <w:t>.</w:t>
      </w:r>
    </w:p>
    <w:p w:rsidR="00172DBF" w:rsidRPr="00226519" w:rsidRDefault="00172DBF" w:rsidP="00226519">
      <w:pPr>
        <w:ind w:left="240" w:hangingChars="100" w:hanging="240"/>
      </w:pPr>
    </w:p>
    <w:p w:rsidR="00172DBF" w:rsidRPr="00226519" w:rsidRDefault="00172DBF" w:rsidP="00226519">
      <w:pPr>
        <w:spacing w:before="100" w:beforeAutospacing="1"/>
        <w:rPr>
          <w:rFonts w:hint="eastAsia"/>
          <w:b/>
        </w:rPr>
      </w:pPr>
      <w:r w:rsidRPr="00226519">
        <w:rPr>
          <w:rFonts w:hint="eastAsia"/>
          <w:b/>
        </w:rPr>
        <w:t>【</w:t>
      </w:r>
      <w:r w:rsidRPr="00226519">
        <w:rPr>
          <w:b/>
        </w:rPr>
        <w:t>Restrictions</w:t>
      </w:r>
      <w:r w:rsidRPr="00226519">
        <w:rPr>
          <w:rFonts w:hint="eastAsia"/>
          <w:b/>
        </w:rPr>
        <w:t>】</w:t>
      </w:r>
    </w:p>
    <w:p w:rsidR="00172DBF" w:rsidRPr="00226519" w:rsidRDefault="00172DBF" w:rsidP="00226519">
      <w:pPr>
        <w:tabs>
          <w:tab w:val="num" w:pos="1560"/>
        </w:tabs>
        <w:ind w:leftChars="75" w:left="360" w:hangingChars="75" w:hanging="180"/>
        <w:rPr>
          <w:szCs w:val="22"/>
        </w:rPr>
      </w:pPr>
      <w:r w:rsidRPr="00226519">
        <w:rPr>
          <w:rFonts w:hint="eastAsia"/>
          <w:szCs w:val="22"/>
        </w:rPr>
        <w:t>1.</w:t>
      </w:r>
      <w:r w:rsidRPr="00226519">
        <w:rPr>
          <w:szCs w:val="22"/>
        </w:rPr>
        <w:t xml:space="preserve">In case that the applicant is not able of presenting his/her works on time or gives up the opportunity to exhibit the works in the </w:t>
      </w:r>
      <w:proofErr w:type="spellStart"/>
      <w:r w:rsidRPr="00226519">
        <w:rPr>
          <w:szCs w:val="22"/>
        </w:rPr>
        <w:t>Yingge</w:t>
      </w:r>
      <w:proofErr w:type="spellEnd"/>
      <w:r w:rsidRPr="00226519">
        <w:rPr>
          <w:szCs w:val="22"/>
        </w:rPr>
        <w:t xml:space="preserve"> Ceramics Museum, </w:t>
      </w:r>
      <w:r w:rsidRPr="00226519">
        <w:rPr>
          <w:rFonts w:hint="eastAsia"/>
          <w:szCs w:val="22"/>
        </w:rPr>
        <w:t xml:space="preserve">it should be submitted to the </w:t>
      </w:r>
      <w:r w:rsidRPr="00226519">
        <w:rPr>
          <w:szCs w:val="22"/>
        </w:rPr>
        <w:t>museum</w:t>
      </w:r>
      <w:r w:rsidRPr="00226519">
        <w:rPr>
          <w:rFonts w:hint="eastAsia"/>
          <w:szCs w:val="22"/>
        </w:rPr>
        <w:t xml:space="preserve"> six months before </w:t>
      </w:r>
      <w:r w:rsidRPr="00226519">
        <w:rPr>
          <w:szCs w:val="22"/>
        </w:rPr>
        <w:t>the exhibition</w:t>
      </w:r>
      <w:r w:rsidRPr="00226519">
        <w:rPr>
          <w:rFonts w:hint="eastAsia"/>
          <w:szCs w:val="22"/>
        </w:rPr>
        <w:t>. T</w:t>
      </w:r>
      <w:r w:rsidRPr="00226519">
        <w:rPr>
          <w:szCs w:val="22"/>
        </w:rPr>
        <w:t>he applicant is considered waiving his/her rights. If the applicant hasn’t gone through related application procedures causing the exhibition to delay, the applicant is also considered as waiving his/her rights of exhibiting the works and will be banned from applying for the museum’s exhibition for three years.</w:t>
      </w:r>
    </w:p>
    <w:p w:rsidR="00172DBF" w:rsidRPr="00226519" w:rsidRDefault="00172DBF" w:rsidP="00226519">
      <w:pPr>
        <w:tabs>
          <w:tab w:val="num" w:pos="1560"/>
        </w:tabs>
        <w:ind w:leftChars="75" w:left="420" w:hangingChars="100" w:hanging="240"/>
        <w:rPr>
          <w:szCs w:val="22"/>
        </w:rPr>
      </w:pPr>
      <w:r w:rsidRPr="00226519">
        <w:rPr>
          <w:rFonts w:hint="eastAsia"/>
          <w:szCs w:val="22"/>
        </w:rPr>
        <w:t>2.</w:t>
      </w:r>
      <w:r w:rsidRPr="00226519">
        <w:rPr>
          <w:rFonts w:hint="eastAsia"/>
          <w:szCs w:val="22"/>
        </w:rPr>
        <w:t xml:space="preserve"> </w:t>
      </w:r>
      <w:r w:rsidRPr="00226519">
        <w:rPr>
          <w:szCs w:val="22"/>
        </w:rPr>
        <w:t xml:space="preserve">In order to equally allocate the museum’s resources, the exhibiting ceramist will not be allowed to apply for an exhibition in the </w:t>
      </w:r>
      <w:proofErr w:type="spellStart"/>
      <w:smartTag w:uri="urn:schemas-microsoft-com:office:smarttags" w:element="place">
        <w:smartTag w:uri="urn:schemas-microsoft-com:office:smarttags" w:element="PlaceName">
          <w:r w:rsidRPr="00226519">
            <w:rPr>
              <w:szCs w:val="22"/>
            </w:rPr>
            <w:t>Yingge</w:t>
          </w:r>
        </w:smartTag>
        <w:proofErr w:type="spellEnd"/>
        <w:r w:rsidRPr="00226519">
          <w:rPr>
            <w:szCs w:val="22"/>
          </w:rPr>
          <w:t xml:space="preserve"> </w:t>
        </w:r>
        <w:smartTag w:uri="urn:schemas-microsoft-com:office:smarttags" w:element="PlaceName">
          <w:r w:rsidRPr="00226519">
            <w:rPr>
              <w:szCs w:val="22"/>
            </w:rPr>
            <w:t>Ceramics</w:t>
          </w:r>
        </w:smartTag>
        <w:r w:rsidRPr="00226519">
          <w:rPr>
            <w:szCs w:val="22"/>
          </w:rPr>
          <w:t xml:space="preserve"> </w:t>
        </w:r>
        <w:smartTag w:uri="urn:schemas-microsoft-com:office:smarttags" w:element="PlaceType">
          <w:r w:rsidRPr="00226519">
            <w:rPr>
              <w:szCs w:val="22"/>
            </w:rPr>
            <w:t>Museum</w:t>
          </w:r>
        </w:smartTag>
      </w:smartTag>
      <w:r w:rsidRPr="00226519">
        <w:rPr>
          <w:szCs w:val="22"/>
        </w:rPr>
        <w:t xml:space="preserve"> within two years.</w:t>
      </w:r>
    </w:p>
    <w:p w:rsidR="00172DBF" w:rsidRPr="00226519" w:rsidRDefault="00172DBF" w:rsidP="00226519">
      <w:pPr>
        <w:spacing w:before="100" w:beforeAutospacing="1"/>
        <w:rPr>
          <w:rFonts w:hint="eastAsia"/>
          <w:b/>
        </w:rPr>
      </w:pPr>
      <w:r w:rsidRPr="00226519">
        <w:rPr>
          <w:rFonts w:hint="eastAsia"/>
          <w:b/>
        </w:rPr>
        <w:t>【</w:t>
      </w:r>
      <w:r w:rsidRPr="00226519">
        <w:rPr>
          <w:rFonts w:hint="eastAsia"/>
          <w:b/>
        </w:rPr>
        <w:t>Contact us</w:t>
      </w:r>
      <w:r w:rsidRPr="00226519">
        <w:rPr>
          <w:rFonts w:hint="eastAsia"/>
          <w:b/>
        </w:rPr>
        <w:t>】</w:t>
      </w:r>
    </w:p>
    <w:p w:rsidR="00172DBF" w:rsidRPr="00226519" w:rsidRDefault="00172DBF" w:rsidP="00226519">
      <w:pPr>
        <w:rPr>
          <w:rFonts w:hint="eastAsia"/>
          <w:szCs w:val="32"/>
        </w:rPr>
      </w:pPr>
      <w:r w:rsidRPr="00226519">
        <w:rPr>
          <w:rFonts w:hint="eastAsia"/>
        </w:rPr>
        <w:t xml:space="preserve">New </w:t>
      </w:r>
      <w:smartTag w:uri="urn:schemas-microsoft-com:office:smarttags" w:element="PlaceName">
        <w:r w:rsidRPr="00226519">
          <w:rPr>
            <w:rFonts w:hint="eastAsia"/>
          </w:rPr>
          <w:t>Taipei</w:t>
        </w:r>
      </w:smartTag>
      <w:r w:rsidRPr="00226519">
        <w:rPr>
          <w:rFonts w:hint="eastAsia"/>
        </w:rPr>
        <w:t xml:space="preserve"> </w:t>
      </w:r>
      <w:smartTag w:uri="urn:schemas-microsoft-com:office:smarttags" w:element="PlaceType">
        <w:r w:rsidRPr="00226519">
          <w:rPr>
            <w:rFonts w:hint="eastAsia"/>
          </w:rPr>
          <w:t>City</w:t>
        </w:r>
      </w:smartTag>
      <w:r w:rsidRPr="00226519">
        <w:rPr>
          <w:szCs w:val="32"/>
        </w:rPr>
        <w:t xml:space="preserve"> </w:t>
      </w:r>
      <w:proofErr w:type="spellStart"/>
      <w:smartTag w:uri="urn:schemas-microsoft-com:office:smarttags" w:element="PlaceName">
        <w:r w:rsidRPr="00226519">
          <w:rPr>
            <w:szCs w:val="32"/>
          </w:rPr>
          <w:t>Yingge</w:t>
        </w:r>
      </w:smartTag>
      <w:proofErr w:type="spellEnd"/>
      <w:r w:rsidRPr="00226519">
        <w:rPr>
          <w:szCs w:val="32"/>
        </w:rPr>
        <w:t xml:space="preserve"> </w:t>
      </w:r>
      <w:smartTag w:uri="urn:schemas-microsoft-com:office:smarttags" w:element="PlaceName">
        <w:r w:rsidRPr="00226519">
          <w:rPr>
            <w:szCs w:val="32"/>
          </w:rPr>
          <w:t>Ceramics</w:t>
        </w:r>
      </w:smartTag>
      <w:r w:rsidRPr="00226519">
        <w:rPr>
          <w:szCs w:val="32"/>
        </w:rPr>
        <w:t xml:space="preserve"> </w:t>
      </w:r>
      <w:smartTag w:uri="urn:schemas-microsoft-com:office:smarttags" w:element="PlaceType">
        <w:r w:rsidRPr="00226519">
          <w:rPr>
            <w:szCs w:val="32"/>
          </w:rPr>
          <w:t>Museum</w:t>
        </w:r>
      </w:smartTag>
      <w:r w:rsidRPr="00226519">
        <w:rPr>
          <w:szCs w:val="32"/>
        </w:rPr>
        <w:t>, Department of Collection and Exhibition</w:t>
      </w:r>
    </w:p>
    <w:p w:rsidR="00172DBF" w:rsidRPr="00226519" w:rsidRDefault="00172DBF" w:rsidP="00226519">
      <w:pPr>
        <w:rPr>
          <w:rFonts w:hint="eastAsia"/>
          <w:szCs w:val="32"/>
        </w:rPr>
      </w:pPr>
      <w:r w:rsidRPr="00226519">
        <w:rPr>
          <w:szCs w:val="32"/>
        </w:rPr>
        <w:t xml:space="preserve">Address: No. 200, </w:t>
      </w:r>
      <w:proofErr w:type="spellStart"/>
      <w:r w:rsidRPr="00226519">
        <w:rPr>
          <w:szCs w:val="32"/>
        </w:rPr>
        <w:t>W</w:t>
      </w:r>
      <w:r w:rsidRPr="00226519">
        <w:rPr>
          <w:rFonts w:hint="eastAsia"/>
          <w:szCs w:val="32"/>
        </w:rPr>
        <w:t>e</w:t>
      </w:r>
      <w:r w:rsidRPr="00226519">
        <w:rPr>
          <w:szCs w:val="32"/>
        </w:rPr>
        <w:t>nhua</w:t>
      </w:r>
      <w:proofErr w:type="spellEnd"/>
      <w:r w:rsidRPr="00226519">
        <w:rPr>
          <w:szCs w:val="32"/>
        </w:rPr>
        <w:t xml:space="preserve"> Rd</w:t>
      </w:r>
      <w:r w:rsidRPr="00226519">
        <w:rPr>
          <w:rFonts w:hint="eastAsia"/>
          <w:szCs w:val="32"/>
        </w:rPr>
        <w:t>.</w:t>
      </w:r>
      <w:r w:rsidRPr="00226519">
        <w:rPr>
          <w:szCs w:val="32"/>
        </w:rPr>
        <w:t xml:space="preserve">, </w:t>
      </w:r>
      <w:proofErr w:type="spellStart"/>
      <w:r w:rsidRPr="00226519">
        <w:rPr>
          <w:szCs w:val="32"/>
        </w:rPr>
        <w:t>Yingge</w:t>
      </w:r>
      <w:proofErr w:type="spellEnd"/>
      <w:r w:rsidRPr="00226519">
        <w:rPr>
          <w:szCs w:val="32"/>
        </w:rPr>
        <w:t xml:space="preserve"> </w:t>
      </w:r>
      <w:r w:rsidRPr="00226519">
        <w:rPr>
          <w:rFonts w:hint="eastAsia"/>
          <w:szCs w:val="32"/>
        </w:rPr>
        <w:t>Dist.</w:t>
      </w:r>
      <w:r w:rsidRPr="00226519">
        <w:rPr>
          <w:szCs w:val="32"/>
        </w:rPr>
        <w:t xml:space="preserve">, </w:t>
      </w:r>
      <w:r w:rsidRPr="00226519">
        <w:rPr>
          <w:rFonts w:hint="eastAsia"/>
        </w:rPr>
        <w:t xml:space="preserve">New </w:t>
      </w:r>
      <w:smartTag w:uri="urn:schemas-microsoft-com:office:smarttags" w:element="City">
        <w:r w:rsidRPr="00226519">
          <w:rPr>
            <w:rFonts w:hint="eastAsia"/>
          </w:rPr>
          <w:t>Taipei City</w:t>
        </w:r>
      </w:smartTag>
      <w:r w:rsidRPr="00226519">
        <w:rPr>
          <w:szCs w:val="32"/>
        </w:rPr>
        <w:t xml:space="preserve"> </w:t>
      </w:r>
      <w:smartTag w:uri="urn:schemas-microsoft-com:office:smarttags" w:element="PostalCode">
        <w:r w:rsidRPr="00226519">
          <w:rPr>
            <w:szCs w:val="32"/>
          </w:rPr>
          <w:t>23942</w:t>
        </w:r>
      </w:smartTag>
      <w:r w:rsidRPr="00226519">
        <w:rPr>
          <w:rFonts w:hint="eastAsia"/>
          <w:szCs w:val="32"/>
        </w:rPr>
        <w:t xml:space="preserve">, </w:t>
      </w:r>
      <w:smartTag w:uri="urn:schemas-microsoft-com:office:smarttags" w:element="country-region">
        <w:r w:rsidRPr="00226519">
          <w:rPr>
            <w:rFonts w:hint="eastAsia"/>
            <w:szCs w:val="32"/>
          </w:rPr>
          <w:t>Taiwan</w:t>
        </w:r>
      </w:smartTag>
      <w:r w:rsidRPr="00226519">
        <w:rPr>
          <w:rFonts w:hint="eastAsia"/>
          <w:szCs w:val="32"/>
        </w:rPr>
        <w:t>.</w:t>
      </w:r>
    </w:p>
    <w:p w:rsidR="00172DBF" w:rsidRPr="00226519" w:rsidRDefault="00C0251D" w:rsidP="00226519">
      <w:pPr>
        <w:rPr>
          <w:szCs w:val="32"/>
        </w:rPr>
      </w:pPr>
      <w:r w:rsidRPr="00226519">
        <w:rPr>
          <w:szCs w:val="32"/>
        </w:rPr>
        <w:t>Telephone</w:t>
      </w:r>
      <w:proofErr w:type="gramStart"/>
      <w:r w:rsidRPr="00226519">
        <w:rPr>
          <w:szCs w:val="32"/>
        </w:rPr>
        <w:t>:</w:t>
      </w:r>
      <w:r w:rsidR="00172DBF" w:rsidRPr="00226519">
        <w:rPr>
          <w:szCs w:val="32"/>
        </w:rPr>
        <w:t>+</w:t>
      </w:r>
      <w:proofErr w:type="gramEnd"/>
      <w:r w:rsidR="00172DBF" w:rsidRPr="00226519">
        <w:rPr>
          <w:szCs w:val="32"/>
        </w:rPr>
        <w:t>886-2-86772727</w:t>
      </w:r>
      <w:r w:rsidRPr="00226519">
        <w:rPr>
          <w:rFonts w:hint="eastAsia"/>
          <w:szCs w:val="32"/>
        </w:rPr>
        <w:t>,</w:t>
      </w:r>
      <w:r w:rsidR="00172DBF" w:rsidRPr="00226519">
        <w:rPr>
          <w:szCs w:val="32"/>
        </w:rPr>
        <w:t>Fax: +886-2-86774</w:t>
      </w:r>
      <w:r w:rsidR="00172DBF" w:rsidRPr="00226519">
        <w:rPr>
          <w:rFonts w:hint="eastAsia"/>
          <w:szCs w:val="32"/>
        </w:rPr>
        <w:t>034, Email</w:t>
      </w:r>
      <w:r w:rsidR="00172DBF" w:rsidRPr="00226519">
        <w:rPr>
          <w:szCs w:val="32"/>
        </w:rPr>
        <w:t>:</w:t>
      </w:r>
      <w:r w:rsidR="00172DBF" w:rsidRPr="00226519">
        <w:t xml:space="preserve"> </w:t>
      </w:r>
      <w:hyperlink r:id="rId7" w:history="1">
        <w:r w:rsidR="00172DBF" w:rsidRPr="00226519">
          <w:rPr>
            <w:rStyle w:val="a3"/>
            <w:rFonts w:hint="eastAsia"/>
            <w:color w:val="auto"/>
          </w:rPr>
          <w:t>ntpc60508</w:t>
        </w:r>
        <w:r w:rsidR="00172DBF" w:rsidRPr="00226519">
          <w:rPr>
            <w:rStyle w:val="a3"/>
            <w:color w:val="auto"/>
          </w:rPr>
          <w:t>@ntpc.gov.tw</w:t>
        </w:r>
      </w:hyperlink>
    </w:p>
    <w:p w:rsidR="00226519" w:rsidRDefault="00172DBF" w:rsidP="00226519">
      <w:r w:rsidRPr="00226519">
        <w:rPr>
          <w:szCs w:val="32"/>
        </w:rPr>
        <w:t xml:space="preserve">This application can be downloaded on the website of </w:t>
      </w:r>
      <w:proofErr w:type="spellStart"/>
      <w:r w:rsidR="00226519">
        <w:t>Yingge</w:t>
      </w:r>
      <w:proofErr w:type="spellEnd"/>
      <w:r w:rsidR="00226519">
        <w:t xml:space="preserve"> Ceramics Museum’s</w:t>
      </w:r>
    </w:p>
    <w:p w:rsidR="00172DBF" w:rsidRPr="00226519" w:rsidRDefault="00172DBF" w:rsidP="00226519">
      <w:r w:rsidRPr="00226519">
        <w:rPr>
          <w:rFonts w:hint="eastAsia"/>
        </w:rPr>
        <w:t>(</w:t>
      </w:r>
      <w:hyperlink r:id="rId8" w:history="1">
        <w:r w:rsidRPr="00226519">
          <w:rPr>
            <w:rStyle w:val="a3"/>
            <w:color w:val="auto"/>
          </w:rPr>
          <w:t>http://www.ceram</w:t>
        </w:r>
        <w:r w:rsidRPr="00226519">
          <w:rPr>
            <w:rStyle w:val="a3"/>
            <w:color w:val="auto"/>
          </w:rPr>
          <w:t>i</w:t>
        </w:r>
        <w:r w:rsidRPr="00226519">
          <w:rPr>
            <w:rStyle w:val="a3"/>
            <w:color w:val="auto"/>
          </w:rPr>
          <w:t>cs.ntpc.gov.tw</w:t>
        </w:r>
      </w:hyperlink>
      <w:r w:rsidRPr="00226519">
        <w:rPr>
          <w:rFonts w:hint="eastAsia"/>
        </w:rPr>
        <w:t>)</w:t>
      </w:r>
      <w:bookmarkStart w:id="0" w:name="_GoBack"/>
      <w:bookmarkEnd w:id="0"/>
      <w:r w:rsidRPr="00226519">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631"/>
        <w:gridCol w:w="1688"/>
        <w:gridCol w:w="2882"/>
      </w:tblGrid>
      <w:tr w:rsidR="00172DBF" w:rsidRPr="005C0C8C" w:rsidTr="00D13656">
        <w:trPr>
          <w:trHeight w:val="526"/>
        </w:trPr>
        <w:tc>
          <w:tcPr>
            <w:tcW w:w="8748" w:type="dxa"/>
            <w:gridSpan w:val="4"/>
            <w:shd w:val="clear" w:color="auto" w:fill="auto"/>
            <w:vAlign w:val="center"/>
          </w:tcPr>
          <w:p w:rsidR="00172DBF" w:rsidRPr="00172DBF" w:rsidRDefault="00172DBF" w:rsidP="00D13656">
            <w:pPr>
              <w:jc w:val="center"/>
              <w:rPr>
                <w:rFonts w:hint="eastAsia"/>
                <w:b/>
                <w:color w:val="000000"/>
              </w:rPr>
            </w:pPr>
            <w:r w:rsidRPr="00172DBF">
              <w:rPr>
                <w:b/>
                <w:color w:val="000000"/>
              </w:rPr>
              <w:lastRenderedPageBreak/>
              <w:br w:type="page"/>
            </w:r>
            <w:r w:rsidRPr="00172DBF">
              <w:rPr>
                <w:rFonts w:hint="eastAsia"/>
                <w:b/>
                <w:color w:val="000000"/>
              </w:rPr>
              <w:t xml:space="preserve">New Taipei City </w:t>
            </w:r>
            <w:proofErr w:type="spellStart"/>
            <w:r w:rsidRPr="00172DBF">
              <w:rPr>
                <w:rFonts w:hint="eastAsia"/>
                <w:b/>
                <w:color w:val="000000"/>
              </w:rPr>
              <w:t>Yingge</w:t>
            </w:r>
            <w:proofErr w:type="spellEnd"/>
            <w:r w:rsidRPr="00172DBF">
              <w:rPr>
                <w:rFonts w:hint="eastAsia"/>
                <w:b/>
                <w:color w:val="000000"/>
              </w:rPr>
              <w:t xml:space="preserve"> Ceramics Museum  </w:t>
            </w:r>
            <w:r w:rsidRPr="00172DBF">
              <w:rPr>
                <w:b/>
                <w:color w:val="000000"/>
                <w:szCs w:val="28"/>
              </w:rPr>
              <w:t xml:space="preserve">Exhibition </w:t>
            </w:r>
            <w:r w:rsidRPr="00172DBF">
              <w:rPr>
                <w:rFonts w:hint="eastAsia"/>
                <w:b/>
                <w:color w:val="000000"/>
                <w:szCs w:val="28"/>
              </w:rPr>
              <w:t>A</w:t>
            </w:r>
            <w:r w:rsidRPr="00172DBF">
              <w:rPr>
                <w:b/>
                <w:color w:val="000000"/>
                <w:szCs w:val="28"/>
              </w:rPr>
              <w:t xml:space="preserve">pplication </w:t>
            </w:r>
            <w:r w:rsidRPr="00172DBF">
              <w:rPr>
                <w:rFonts w:hint="eastAsia"/>
                <w:b/>
                <w:color w:val="000000"/>
                <w:szCs w:val="28"/>
              </w:rPr>
              <w:t xml:space="preserve">   </w:t>
            </w:r>
            <w:r w:rsidRPr="00172DBF">
              <w:rPr>
                <w:b/>
                <w:color w:val="000000"/>
                <w:szCs w:val="28"/>
              </w:rPr>
              <w:t>Table 1</w:t>
            </w:r>
          </w:p>
        </w:tc>
      </w:tr>
      <w:tr w:rsidR="00172DBF" w:rsidRPr="0008394D" w:rsidTr="00D13656">
        <w:trPr>
          <w:trHeight w:val="534"/>
        </w:trPr>
        <w:tc>
          <w:tcPr>
            <w:tcW w:w="1547" w:type="dxa"/>
            <w:shd w:val="clear" w:color="auto" w:fill="auto"/>
            <w:vAlign w:val="center"/>
          </w:tcPr>
          <w:p w:rsidR="00172DBF" w:rsidRPr="0008394D" w:rsidRDefault="00172DBF" w:rsidP="00D13656">
            <w:pPr>
              <w:jc w:val="center"/>
            </w:pPr>
            <w:r w:rsidRPr="0008394D">
              <w:t>Qualification</w:t>
            </w:r>
          </w:p>
        </w:tc>
        <w:tc>
          <w:tcPr>
            <w:tcW w:w="7201" w:type="dxa"/>
            <w:gridSpan w:val="3"/>
            <w:shd w:val="clear" w:color="auto" w:fill="auto"/>
            <w:vAlign w:val="center"/>
          </w:tcPr>
          <w:p w:rsidR="00172DBF" w:rsidRPr="0008394D" w:rsidRDefault="00172DBF" w:rsidP="00D13656">
            <w:pPr>
              <w:rPr>
                <w:rFonts w:hint="eastAsia"/>
              </w:rPr>
            </w:pPr>
            <w:r w:rsidRPr="0008394D">
              <w:rPr>
                <w:rFonts w:hint="eastAsia"/>
              </w:rPr>
              <w:t>□</w:t>
            </w:r>
            <w:r w:rsidRPr="0008394D">
              <w:t>Individual</w:t>
            </w:r>
            <w:r w:rsidRPr="0008394D">
              <w:rPr>
                <w:rFonts w:hint="eastAsia"/>
              </w:rPr>
              <w:t xml:space="preserve"> (</w:t>
            </w:r>
            <w:r w:rsidRPr="0008394D">
              <w:t>for individual and double individual</w:t>
            </w:r>
            <w:r w:rsidRPr="0008394D">
              <w:rPr>
                <w:rFonts w:hint="eastAsia"/>
              </w:rPr>
              <w:t xml:space="preserve">)    </w:t>
            </w:r>
            <w:r w:rsidRPr="0008394D">
              <w:rPr>
                <w:rFonts w:hint="eastAsia"/>
              </w:rPr>
              <w:t>□</w:t>
            </w:r>
            <w:r w:rsidRPr="0008394D">
              <w:rPr>
                <w:rFonts w:hint="eastAsia"/>
              </w:rPr>
              <w:t>Group</w:t>
            </w:r>
          </w:p>
        </w:tc>
      </w:tr>
      <w:tr w:rsidR="00172DBF" w:rsidRPr="0008394D" w:rsidTr="00D13656">
        <w:trPr>
          <w:trHeight w:val="534"/>
        </w:trPr>
        <w:tc>
          <w:tcPr>
            <w:tcW w:w="1547" w:type="dxa"/>
            <w:shd w:val="clear" w:color="auto" w:fill="auto"/>
            <w:vAlign w:val="center"/>
          </w:tcPr>
          <w:p w:rsidR="00172DBF" w:rsidRPr="0008394D" w:rsidRDefault="00172DBF" w:rsidP="00D13656">
            <w:pPr>
              <w:jc w:val="center"/>
              <w:rPr>
                <w:rFonts w:hint="eastAsia"/>
              </w:rPr>
            </w:pPr>
            <w:r w:rsidRPr="0008394D">
              <w:rPr>
                <w:rFonts w:hint="eastAsia"/>
              </w:rPr>
              <w:t>Category</w:t>
            </w:r>
          </w:p>
        </w:tc>
        <w:tc>
          <w:tcPr>
            <w:tcW w:w="7201" w:type="dxa"/>
            <w:gridSpan w:val="3"/>
            <w:shd w:val="clear" w:color="auto" w:fill="auto"/>
            <w:vAlign w:val="center"/>
          </w:tcPr>
          <w:p w:rsidR="00172DBF" w:rsidRPr="0008394D" w:rsidRDefault="00172DBF" w:rsidP="00D13656">
            <w:r w:rsidRPr="0008394D">
              <w:rPr>
                <w:rFonts w:hint="eastAsia"/>
              </w:rPr>
              <w:t>□</w:t>
            </w:r>
            <w:r w:rsidRPr="0008394D">
              <w:rPr>
                <w:rFonts w:hint="eastAsia"/>
              </w:rPr>
              <w:t xml:space="preserve">Creation          </w:t>
            </w:r>
            <w:r w:rsidRPr="0008394D">
              <w:rPr>
                <w:rFonts w:hint="eastAsia"/>
              </w:rPr>
              <w:t>□</w:t>
            </w:r>
            <w:r w:rsidRPr="0008394D">
              <w:t>Curation</w:t>
            </w:r>
            <w:r w:rsidRPr="0008394D">
              <w:rPr>
                <w:rFonts w:hint="eastAsia"/>
              </w:rPr>
              <w:t xml:space="preserve">            </w:t>
            </w:r>
            <w:r w:rsidRPr="0008394D">
              <w:rPr>
                <w:rFonts w:hint="eastAsia"/>
              </w:rPr>
              <w:t>□</w:t>
            </w:r>
            <w:r w:rsidRPr="0008394D">
              <w:t>Industry</w:t>
            </w:r>
          </w:p>
        </w:tc>
      </w:tr>
      <w:tr w:rsidR="00172DBF" w:rsidRPr="0008394D" w:rsidTr="00D13656">
        <w:trPr>
          <w:trHeight w:val="534"/>
        </w:trPr>
        <w:tc>
          <w:tcPr>
            <w:tcW w:w="1547" w:type="dxa"/>
            <w:shd w:val="clear" w:color="auto" w:fill="auto"/>
            <w:vAlign w:val="center"/>
          </w:tcPr>
          <w:p w:rsidR="00172DBF" w:rsidRPr="0008394D" w:rsidRDefault="00172DBF" w:rsidP="00D13656">
            <w:pPr>
              <w:jc w:val="center"/>
              <w:rPr>
                <w:rFonts w:hint="eastAsia"/>
              </w:rPr>
            </w:pPr>
            <w:r w:rsidRPr="0008394D">
              <w:rPr>
                <w:rFonts w:hint="eastAsia"/>
              </w:rPr>
              <w:t xml:space="preserve">Name </w:t>
            </w:r>
            <w:r w:rsidRPr="0008394D">
              <w:t>of the applying group</w:t>
            </w:r>
          </w:p>
        </w:tc>
        <w:tc>
          <w:tcPr>
            <w:tcW w:w="7201" w:type="dxa"/>
            <w:gridSpan w:val="3"/>
            <w:shd w:val="clear" w:color="auto" w:fill="auto"/>
            <w:vAlign w:val="center"/>
          </w:tcPr>
          <w:p w:rsidR="00172DBF" w:rsidRPr="0008394D" w:rsidRDefault="00172DBF" w:rsidP="00D13656">
            <w:pPr>
              <w:rPr>
                <w:rFonts w:hint="eastAsia"/>
              </w:rPr>
            </w:pPr>
          </w:p>
        </w:tc>
      </w:tr>
      <w:tr w:rsidR="00172DBF" w:rsidRPr="0008394D" w:rsidTr="00D13656">
        <w:trPr>
          <w:trHeight w:val="518"/>
        </w:trPr>
        <w:tc>
          <w:tcPr>
            <w:tcW w:w="1547" w:type="dxa"/>
            <w:vMerge w:val="restart"/>
            <w:shd w:val="clear" w:color="auto" w:fill="auto"/>
            <w:vAlign w:val="center"/>
          </w:tcPr>
          <w:p w:rsidR="00172DBF" w:rsidRPr="0008394D" w:rsidRDefault="00172DBF" w:rsidP="00D13656">
            <w:pPr>
              <w:jc w:val="center"/>
              <w:rPr>
                <w:rFonts w:hint="eastAsia"/>
              </w:rPr>
            </w:pPr>
            <w:r w:rsidRPr="0008394D">
              <w:rPr>
                <w:rFonts w:hint="eastAsia"/>
              </w:rPr>
              <w:t>Name</w:t>
            </w:r>
          </w:p>
          <w:p w:rsidR="00172DBF" w:rsidRPr="005C0C8C" w:rsidRDefault="00172DBF" w:rsidP="00D13656">
            <w:pPr>
              <w:spacing w:line="0" w:lineRule="atLeast"/>
              <w:jc w:val="center"/>
              <w:rPr>
                <w:sz w:val="16"/>
              </w:rPr>
            </w:pPr>
            <w:r w:rsidRPr="005C0C8C">
              <w:rPr>
                <w:sz w:val="16"/>
              </w:rPr>
              <w:t>(In case of “double individual” and “group”, put only name of representative)</w:t>
            </w:r>
          </w:p>
        </w:tc>
        <w:tc>
          <w:tcPr>
            <w:tcW w:w="2631" w:type="dxa"/>
            <w:vMerge w:val="restart"/>
            <w:shd w:val="clear" w:color="auto" w:fill="auto"/>
            <w:vAlign w:val="center"/>
          </w:tcPr>
          <w:p w:rsidR="00172DBF" w:rsidRPr="0008394D" w:rsidRDefault="00172DBF" w:rsidP="00D13656">
            <w:pPr>
              <w:jc w:val="both"/>
              <w:rPr>
                <w:rFonts w:hint="eastAsia"/>
              </w:rPr>
            </w:pPr>
          </w:p>
        </w:tc>
        <w:tc>
          <w:tcPr>
            <w:tcW w:w="1688" w:type="dxa"/>
            <w:shd w:val="clear" w:color="auto" w:fill="auto"/>
            <w:vAlign w:val="center"/>
          </w:tcPr>
          <w:p w:rsidR="00172DBF" w:rsidRPr="0008394D" w:rsidRDefault="00172DBF" w:rsidP="00D13656">
            <w:pPr>
              <w:jc w:val="center"/>
            </w:pPr>
            <w:r w:rsidRPr="0008394D">
              <w:t>Passport No.</w:t>
            </w:r>
          </w:p>
        </w:tc>
        <w:tc>
          <w:tcPr>
            <w:tcW w:w="2882" w:type="dxa"/>
            <w:shd w:val="clear" w:color="auto" w:fill="auto"/>
          </w:tcPr>
          <w:p w:rsidR="00172DBF" w:rsidRPr="0008394D" w:rsidRDefault="00172DBF" w:rsidP="00D13656">
            <w:pPr>
              <w:rPr>
                <w:rFonts w:hint="eastAsia"/>
              </w:rPr>
            </w:pPr>
          </w:p>
        </w:tc>
      </w:tr>
      <w:tr w:rsidR="00172DBF" w:rsidRPr="0008394D" w:rsidTr="00D13656">
        <w:trPr>
          <w:trHeight w:val="534"/>
        </w:trPr>
        <w:tc>
          <w:tcPr>
            <w:tcW w:w="1547" w:type="dxa"/>
            <w:vMerge/>
            <w:shd w:val="clear" w:color="auto" w:fill="auto"/>
            <w:vAlign w:val="center"/>
          </w:tcPr>
          <w:p w:rsidR="00172DBF" w:rsidRPr="0008394D" w:rsidRDefault="00172DBF" w:rsidP="00D13656">
            <w:pPr>
              <w:jc w:val="distribute"/>
              <w:rPr>
                <w:rFonts w:hint="eastAsia"/>
              </w:rPr>
            </w:pPr>
          </w:p>
        </w:tc>
        <w:tc>
          <w:tcPr>
            <w:tcW w:w="2631" w:type="dxa"/>
            <w:vMerge/>
            <w:shd w:val="clear" w:color="auto" w:fill="auto"/>
          </w:tcPr>
          <w:p w:rsidR="00172DBF" w:rsidRPr="0008394D" w:rsidRDefault="00172DBF" w:rsidP="00D13656">
            <w:pPr>
              <w:rPr>
                <w:rFonts w:hint="eastAsia"/>
              </w:rPr>
            </w:pPr>
          </w:p>
        </w:tc>
        <w:tc>
          <w:tcPr>
            <w:tcW w:w="1688" w:type="dxa"/>
            <w:shd w:val="clear" w:color="auto" w:fill="auto"/>
            <w:vAlign w:val="center"/>
          </w:tcPr>
          <w:p w:rsidR="00172DBF" w:rsidRPr="0008394D" w:rsidRDefault="00172DBF" w:rsidP="00D13656">
            <w:pPr>
              <w:jc w:val="center"/>
              <w:rPr>
                <w:rFonts w:hint="eastAsia"/>
              </w:rPr>
            </w:pPr>
            <w:r w:rsidRPr="0008394D">
              <w:rPr>
                <w:rFonts w:hint="eastAsia"/>
              </w:rPr>
              <w:t>Gender</w:t>
            </w:r>
          </w:p>
        </w:tc>
        <w:tc>
          <w:tcPr>
            <w:tcW w:w="2882" w:type="dxa"/>
            <w:shd w:val="clear" w:color="auto" w:fill="auto"/>
            <w:vAlign w:val="center"/>
          </w:tcPr>
          <w:p w:rsidR="00172DBF" w:rsidRPr="0008394D" w:rsidRDefault="00172DBF" w:rsidP="00D13656">
            <w:pPr>
              <w:jc w:val="center"/>
            </w:pPr>
            <w:r w:rsidRPr="0008394D">
              <w:rPr>
                <w:rFonts w:hint="eastAsia"/>
              </w:rPr>
              <w:t>□</w:t>
            </w:r>
            <w:r>
              <w:rPr>
                <w:rFonts w:hint="eastAsia"/>
              </w:rPr>
              <w:t xml:space="preserve">Female    </w:t>
            </w:r>
            <w:r w:rsidRPr="0008394D">
              <w:rPr>
                <w:rFonts w:hint="eastAsia"/>
              </w:rPr>
              <w:t>□</w:t>
            </w:r>
            <w:r w:rsidRPr="0008394D">
              <w:t>Male</w:t>
            </w:r>
          </w:p>
        </w:tc>
      </w:tr>
      <w:tr w:rsidR="00172DBF" w:rsidRPr="0008394D" w:rsidTr="00D13656">
        <w:trPr>
          <w:trHeight w:val="542"/>
        </w:trPr>
        <w:tc>
          <w:tcPr>
            <w:tcW w:w="1547" w:type="dxa"/>
            <w:shd w:val="clear" w:color="auto" w:fill="auto"/>
            <w:vAlign w:val="center"/>
          </w:tcPr>
          <w:p w:rsidR="00172DBF" w:rsidRPr="0008394D" w:rsidRDefault="00172DBF" w:rsidP="00D13656">
            <w:pPr>
              <w:jc w:val="center"/>
              <w:rPr>
                <w:rFonts w:hint="eastAsia"/>
              </w:rPr>
            </w:pPr>
            <w:r w:rsidRPr="0008394D">
              <w:rPr>
                <w:rFonts w:hint="eastAsia"/>
              </w:rPr>
              <w:t>e-mail</w:t>
            </w:r>
          </w:p>
        </w:tc>
        <w:tc>
          <w:tcPr>
            <w:tcW w:w="7201" w:type="dxa"/>
            <w:gridSpan w:val="3"/>
            <w:shd w:val="clear" w:color="auto" w:fill="auto"/>
            <w:vAlign w:val="center"/>
          </w:tcPr>
          <w:p w:rsidR="00172DBF" w:rsidRPr="0008394D" w:rsidRDefault="00172DBF" w:rsidP="00D13656">
            <w:pPr>
              <w:rPr>
                <w:rFonts w:hint="eastAsia"/>
              </w:rPr>
            </w:pPr>
          </w:p>
        </w:tc>
      </w:tr>
      <w:tr w:rsidR="00172DBF" w:rsidRPr="0008394D" w:rsidTr="00D13656">
        <w:trPr>
          <w:trHeight w:val="522"/>
        </w:trPr>
        <w:tc>
          <w:tcPr>
            <w:tcW w:w="1547" w:type="dxa"/>
            <w:shd w:val="clear" w:color="auto" w:fill="auto"/>
            <w:vAlign w:val="center"/>
          </w:tcPr>
          <w:p w:rsidR="00172DBF" w:rsidRPr="0008394D" w:rsidRDefault="00172DBF" w:rsidP="00D13656">
            <w:pPr>
              <w:jc w:val="center"/>
              <w:rPr>
                <w:rFonts w:hint="eastAsia"/>
              </w:rPr>
            </w:pPr>
            <w:r>
              <w:rPr>
                <w:rFonts w:hint="eastAsia"/>
              </w:rPr>
              <w:t>Telephone</w:t>
            </w:r>
            <w:r w:rsidRPr="0008394D">
              <w:rPr>
                <w:rFonts w:hint="eastAsia"/>
              </w:rPr>
              <w:t>(</w:t>
            </w:r>
            <w:r>
              <w:rPr>
                <w:rFonts w:hint="eastAsia"/>
              </w:rPr>
              <w:t>O</w:t>
            </w:r>
            <w:r w:rsidRPr="0008394D">
              <w:rPr>
                <w:rFonts w:hint="eastAsia"/>
              </w:rPr>
              <w:t>)</w:t>
            </w:r>
          </w:p>
        </w:tc>
        <w:tc>
          <w:tcPr>
            <w:tcW w:w="2631" w:type="dxa"/>
            <w:shd w:val="clear" w:color="auto" w:fill="auto"/>
          </w:tcPr>
          <w:p w:rsidR="00172DBF" w:rsidRPr="0008394D" w:rsidRDefault="00172DBF" w:rsidP="00D13656">
            <w:pPr>
              <w:rPr>
                <w:rFonts w:hint="eastAsia"/>
              </w:rPr>
            </w:pPr>
          </w:p>
        </w:tc>
        <w:tc>
          <w:tcPr>
            <w:tcW w:w="1688" w:type="dxa"/>
            <w:shd w:val="clear" w:color="auto" w:fill="auto"/>
            <w:vAlign w:val="center"/>
          </w:tcPr>
          <w:p w:rsidR="00172DBF" w:rsidRPr="0008394D" w:rsidRDefault="00172DBF" w:rsidP="00D13656">
            <w:pPr>
              <w:jc w:val="center"/>
              <w:rPr>
                <w:rFonts w:hint="eastAsia"/>
              </w:rPr>
            </w:pPr>
            <w:r w:rsidRPr="0008394D">
              <w:rPr>
                <w:rFonts w:hint="eastAsia"/>
              </w:rPr>
              <w:t>Telephone(</w:t>
            </w:r>
            <w:r>
              <w:rPr>
                <w:rFonts w:hint="eastAsia"/>
              </w:rPr>
              <w:t>H</w:t>
            </w:r>
            <w:r w:rsidRPr="0008394D">
              <w:rPr>
                <w:rFonts w:hint="eastAsia"/>
              </w:rPr>
              <w:t>)</w:t>
            </w:r>
          </w:p>
        </w:tc>
        <w:tc>
          <w:tcPr>
            <w:tcW w:w="2882" w:type="dxa"/>
            <w:shd w:val="clear" w:color="auto" w:fill="auto"/>
          </w:tcPr>
          <w:p w:rsidR="00172DBF" w:rsidRPr="0008394D" w:rsidRDefault="00172DBF" w:rsidP="00D13656">
            <w:pPr>
              <w:rPr>
                <w:rFonts w:hint="eastAsia"/>
              </w:rPr>
            </w:pPr>
          </w:p>
        </w:tc>
      </w:tr>
      <w:tr w:rsidR="00172DBF" w:rsidRPr="0008394D" w:rsidTr="00D13656">
        <w:trPr>
          <w:trHeight w:val="516"/>
        </w:trPr>
        <w:tc>
          <w:tcPr>
            <w:tcW w:w="1547" w:type="dxa"/>
            <w:shd w:val="clear" w:color="auto" w:fill="auto"/>
            <w:vAlign w:val="center"/>
          </w:tcPr>
          <w:p w:rsidR="00172DBF" w:rsidRPr="0008394D" w:rsidRDefault="00172DBF" w:rsidP="00D13656">
            <w:pPr>
              <w:jc w:val="center"/>
            </w:pPr>
            <w:r w:rsidRPr="0008394D">
              <w:t>Cell phone</w:t>
            </w:r>
          </w:p>
        </w:tc>
        <w:tc>
          <w:tcPr>
            <w:tcW w:w="2631" w:type="dxa"/>
            <w:shd w:val="clear" w:color="auto" w:fill="auto"/>
          </w:tcPr>
          <w:p w:rsidR="00172DBF" w:rsidRPr="0008394D" w:rsidRDefault="00172DBF" w:rsidP="00D13656">
            <w:pPr>
              <w:rPr>
                <w:rFonts w:hint="eastAsia"/>
              </w:rPr>
            </w:pPr>
          </w:p>
        </w:tc>
        <w:tc>
          <w:tcPr>
            <w:tcW w:w="1688" w:type="dxa"/>
            <w:shd w:val="clear" w:color="auto" w:fill="auto"/>
            <w:vAlign w:val="center"/>
          </w:tcPr>
          <w:p w:rsidR="00172DBF" w:rsidRPr="0008394D" w:rsidRDefault="00172DBF" w:rsidP="00D13656">
            <w:pPr>
              <w:jc w:val="center"/>
            </w:pPr>
            <w:r w:rsidRPr="0008394D">
              <w:t>Fax</w:t>
            </w:r>
          </w:p>
        </w:tc>
        <w:tc>
          <w:tcPr>
            <w:tcW w:w="2882" w:type="dxa"/>
            <w:shd w:val="clear" w:color="auto" w:fill="auto"/>
          </w:tcPr>
          <w:p w:rsidR="00172DBF" w:rsidRPr="0008394D" w:rsidRDefault="00172DBF" w:rsidP="00D13656">
            <w:pPr>
              <w:rPr>
                <w:rFonts w:hint="eastAsia"/>
              </w:rPr>
            </w:pPr>
          </w:p>
        </w:tc>
      </w:tr>
      <w:tr w:rsidR="00172DBF" w:rsidRPr="0008394D" w:rsidTr="00D13656">
        <w:trPr>
          <w:trHeight w:val="634"/>
        </w:trPr>
        <w:tc>
          <w:tcPr>
            <w:tcW w:w="1547" w:type="dxa"/>
            <w:shd w:val="clear" w:color="auto" w:fill="auto"/>
            <w:vAlign w:val="center"/>
          </w:tcPr>
          <w:p w:rsidR="00172DBF" w:rsidRPr="0008394D" w:rsidRDefault="00172DBF" w:rsidP="00D13656">
            <w:pPr>
              <w:jc w:val="center"/>
            </w:pPr>
            <w:r w:rsidRPr="0008394D">
              <w:t>Address</w:t>
            </w:r>
          </w:p>
        </w:tc>
        <w:tc>
          <w:tcPr>
            <w:tcW w:w="7201" w:type="dxa"/>
            <w:gridSpan w:val="3"/>
            <w:shd w:val="clear" w:color="auto" w:fill="auto"/>
            <w:vAlign w:val="center"/>
          </w:tcPr>
          <w:p w:rsidR="00172DBF" w:rsidRPr="0008394D" w:rsidRDefault="00172DBF" w:rsidP="00D13656">
            <w:pPr>
              <w:rPr>
                <w:rFonts w:hint="eastAsia"/>
              </w:rPr>
            </w:pPr>
          </w:p>
        </w:tc>
      </w:tr>
      <w:tr w:rsidR="00172DBF" w:rsidRPr="0008394D" w:rsidTr="00D13656">
        <w:trPr>
          <w:trHeight w:val="1495"/>
        </w:trPr>
        <w:tc>
          <w:tcPr>
            <w:tcW w:w="1547" w:type="dxa"/>
            <w:shd w:val="clear" w:color="auto" w:fill="auto"/>
            <w:vAlign w:val="center"/>
          </w:tcPr>
          <w:p w:rsidR="00172DBF" w:rsidRPr="0008394D" w:rsidRDefault="00172DBF" w:rsidP="00D13656">
            <w:pPr>
              <w:jc w:val="center"/>
            </w:pPr>
            <w:r w:rsidRPr="0008394D">
              <w:t>Theme</w:t>
            </w:r>
          </w:p>
        </w:tc>
        <w:tc>
          <w:tcPr>
            <w:tcW w:w="7201" w:type="dxa"/>
            <w:gridSpan w:val="3"/>
            <w:shd w:val="clear" w:color="auto" w:fill="auto"/>
            <w:vAlign w:val="center"/>
          </w:tcPr>
          <w:p w:rsidR="00172DBF" w:rsidRPr="0008394D" w:rsidRDefault="00172DBF" w:rsidP="00D13656">
            <w:pPr>
              <w:jc w:val="both"/>
              <w:rPr>
                <w:rFonts w:hint="eastAsia"/>
              </w:rPr>
            </w:pPr>
          </w:p>
        </w:tc>
      </w:tr>
      <w:tr w:rsidR="00172DBF" w:rsidRPr="0008394D" w:rsidTr="00D13656">
        <w:trPr>
          <w:trHeight w:val="5393"/>
        </w:trPr>
        <w:tc>
          <w:tcPr>
            <w:tcW w:w="1547" w:type="dxa"/>
            <w:shd w:val="clear" w:color="auto" w:fill="auto"/>
            <w:vAlign w:val="center"/>
          </w:tcPr>
          <w:p w:rsidR="00172DBF" w:rsidRDefault="00172DBF" w:rsidP="00D13656">
            <w:pPr>
              <w:jc w:val="center"/>
              <w:rPr>
                <w:rFonts w:hint="eastAsia"/>
              </w:rPr>
            </w:pPr>
            <w:r w:rsidRPr="0008394D">
              <w:t>Plan for Exhibition</w:t>
            </w:r>
          </w:p>
          <w:p w:rsidR="00172DBF" w:rsidRPr="0008394D" w:rsidRDefault="00172DBF" w:rsidP="00D13656">
            <w:pPr>
              <w:jc w:val="center"/>
              <w:rPr>
                <w:rFonts w:hint="eastAsia"/>
              </w:rPr>
            </w:pPr>
            <w:r>
              <w:rPr>
                <w:rFonts w:hint="eastAsia"/>
              </w:rPr>
              <w:t>(250</w:t>
            </w:r>
            <w:r w:rsidRPr="00352AEC">
              <w:t xml:space="preserve"> to </w:t>
            </w:r>
            <w:r>
              <w:rPr>
                <w:rFonts w:hint="eastAsia"/>
              </w:rPr>
              <w:t>300</w:t>
            </w:r>
            <w:r w:rsidRPr="00352AEC">
              <w:t xml:space="preserve"> words</w:t>
            </w:r>
            <w:r>
              <w:rPr>
                <w:rFonts w:hint="eastAsia"/>
              </w:rPr>
              <w:t>)</w:t>
            </w:r>
          </w:p>
        </w:tc>
        <w:tc>
          <w:tcPr>
            <w:tcW w:w="7201" w:type="dxa"/>
            <w:gridSpan w:val="3"/>
            <w:shd w:val="clear" w:color="auto" w:fill="auto"/>
            <w:vAlign w:val="center"/>
          </w:tcPr>
          <w:p w:rsidR="00172DBF" w:rsidRPr="0008394D" w:rsidRDefault="00172DBF" w:rsidP="00D13656">
            <w:pPr>
              <w:jc w:val="both"/>
              <w:rPr>
                <w:rFonts w:hint="eastAsia"/>
              </w:rPr>
            </w:pPr>
          </w:p>
        </w:tc>
      </w:tr>
    </w:tbl>
    <w:p w:rsidR="00172DBF" w:rsidRDefault="00172DBF" w:rsidP="00172DBF">
      <w:pPr>
        <w:jc w:val="right"/>
        <w:rPr>
          <w:sz w:val="20"/>
        </w:rPr>
      </w:pPr>
      <w:r>
        <w:rPr>
          <w:rFonts w:hint="eastAsia"/>
          <w:sz w:val="20"/>
        </w:rPr>
        <w:t xml:space="preserve">          </w:t>
      </w:r>
      <w:r w:rsidRPr="003676A8">
        <w:rPr>
          <w:sz w:val="20"/>
        </w:rPr>
        <w:t>Photocopied version of this table is also accepted</w:t>
      </w:r>
    </w:p>
    <w:p w:rsidR="00172DBF" w:rsidRDefault="00172DBF">
      <w:pPr>
        <w:widowControl/>
        <w:rPr>
          <w:sz w:val="20"/>
        </w:rPr>
      </w:pPr>
      <w:r>
        <w:rPr>
          <w:sz w:val="20"/>
        </w:rPr>
        <w:br w:type="page"/>
      </w:r>
    </w:p>
    <w:p w:rsidR="00172DBF" w:rsidRPr="00272370" w:rsidRDefault="00172DBF" w:rsidP="00172DBF">
      <w:pPr>
        <w:jc w:val="right"/>
        <w:rPr>
          <w:sz w:val="20"/>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843"/>
        <w:gridCol w:w="992"/>
        <w:gridCol w:w="1134"/>
        <w:gridCol w:w="1560"/>
        <w:gridCol w:w="1275"/>
        <w:gridCol w:w="1843"/>
      </w:tblGrid>
      <w:tr w:rsidR="00172DBF" w:rsidRPr="005C0C8C" w:rsidTr="00D13656">
        <w:trPr>
          <w:trHeight w:val="524"/>
        </w:trPr>
        <w:tc>
          <w:tcPr>
            <w:tcW w:w="11057" w:type="dxa"/>
            <w:gridSpan w:val="8"/>
            <w:shd w:val="clear" w:color="auto" w:fill="auto"/>
            <w:vAlign w:val="center"/>
          </w:tcPr>
          <w:p w:rsidR="00172DBF" w:rsidRPr="00172DBF" w:rsidRDefault="00172DBF" w:rsidP="00D13656">
            <w:pPr>
              <w:jc w:val="center"/>
              <w:rPr>
                <w:rFonts w:hint="eastAsia"/>
                <w:b/>
                <w:color w:val="000000"/>
                <w:szCs w:val="28"/>
              </w:rPr>
            </w:pPr>
            <w:r w:rsidRPr="00172DBF">
              <w:rPr>
                <w:rFonts w:hint="eastAsia"/>
                <w:b/>
                <w:color w:val="000000"/>
              </w:rPr>
              <w:t xml:space="preserve">New Taipei City </w:t>
            </w:r>
            <w:proofErr w:type="spellStart"/>
            <w:r w:rsidRPr="00172DBF">
              <w:rPr>
                <w:rFonts w:hint="eastAsia"/>
                <w:b/>
                <w:color w:val="000000"/>
              </w:rPr>
              <w:t>Yingge</w:t>
            </w:r>
            <w:proofErr w:type="spellEnd"/>
            <w:r w:rsidRPr="00172DBF">
              <w:rPr>
                <w:rFonts w:hint="eastAsia"/>
                <w:b/>
                <w:color w:val="000000"/>
              </w:rPr>
              <w:t xml:space="preserve"> Ceramics Museum  </w:t>
            </w:r>
            <w:r w:rsidRPr="00172DBF">
              <w:rPr>
                <w:b/>
                <w:color w:val="000000"/>
                <w:szCs w:val="28"/>
              </w:rPr>
              <w:t xml:space="preserve">Exhibition </w:t>
            </w:r>
            <w:r w:rsidRPr="00172DBF">
              <w:rPr>
                <w:rFonts w:hint="eastAsia"/>
                <w:b/>
                <w:color w:val="000000"/>
                <w:szCs w:val="28"/>
              </w:rPr>
              <w:t>A</w:t>
            </w:r>
            <w:r w:rsidRPr="00172DBF">
              <w:rPr>
                <w:b/>
                <w:color w:val="000000"/>
                <w:szCs w:val="28"/>
              </w:rPr>
              <w:t>pplication</w:t>
            </w:r>
          </w:p>
          <w:p w:rsidR="00172DBF" w:rsidRPr="00172DBF" w:rsidRDefault="00172DBF" w:rsidP="00D13656">
            <w:pPr>
              <w:jc w:val="center"/>
              <w:rPr>
                <w:rFonts w:hint="eastAsia"/>
                <w:b/>
                <w:color w:val="000000"/>
              </w:rPr>
            </w:pPr>
            <w:r w:rsidRPr="00172DBF">
              <w:rPr>
                <w:rFonts w:hint="eastAsia"/>
                <w:b/>
                <w:color w:val="000000"/>
                <w:szCs w:val="28"/>
              </w:rPr>
              <w:t>Li</w:t>
            </w:r>
            <w:r w:rsidRPr="00172DBF">
              <w:rPr>
                <w:b/>
                <w:color w:val="000000"/>
                <w:szCs w:val="28"/>
              </w:rPr>
              <w:t xml:space="preserve">st of pieces to be presented   </w:t>
            </w:r>
            <w:r w:rsidRPr="00172DBF">
              <w:rPr>
                <w:rFonts w:hint="eastAsia"/>
                <w:b/>
                <w:color w:val="000000"/>
                <w:szCs w:val="28"/>
              </w:rPr>
              <w:t xml:space="preserve"> </w:t>
            </w:r>
            <w:r w:rsidRPr="00172DBF">
              <w:rPr>
                <w:b/>
                <w:color w:val="000000"/>
                <w:szCs w:val="28"/>
              </w:rPr>
              <w:t>Table 2</w:t>
            </w:r>
          </w:p>
        </w:tc>
      </w:tr>
      <w:tr w:rsidR="00172DBF" w:rsidRPr="00352AEC" w:rsidTr="00D13656">
        <w:trPr>
          <w:trHeight w:val="712"/>
        </w:trPr>
        <w:tc>
          <w:tcPr>
            <w:tcW w:w="2410" w:type="dxa"/>
            <w:gridSpan w:val="2"/>
            <w:shd w:val="clear" w:color="auto" w:fill="auto"/>
            <w:vAlign w:val="center"/>
          </w:tcPr>
          <w:p w:rsidR="00172DBF" w:rsidRPr="00352AEC" w:rsidRDefault="00172DBF" w:rsidP="00D13656">
            <w:pPr>
              <w:jc w:val="center"/>
            </w:pPr>
            <w:r w:rsidRPr="00352AEC">
              <w:t>Theme of the exhibition</w:t>
            </w:r>
          </w:p>
        </w:tc>
        <w:tc>
          <w:tcPr>
            <w:tcW w:w="8647" w:type="dxa"/>
            <w:gridSpan w:val="6"/>
            <w:shd w:val="clear" w:color="auto" w:fill="auto"/>
            <w:vAlign w:val="center"/>
          </w:tcPr>
          <w:p w:rsidR="00172DBF" w:rsidRPr="005C0C8C" w:rsidRDefault="00172DBF" w:rsidP="00D13656">
            <w:pPr>
              <w:rPr>
                <w:rFonts w:hint="eastAsia"/>
                <w:b/>
              </w:rPr>
            </w:pPr>
          </w:p>
        </w:tc>
      </w:tr>
      <w:tr w:rsidR="00172DBF" w:rsidRPr="00352AEC" w:rsidTr="00D13656">
        <w:trPr>
          <w:trHeight w:val="519"/>
        </w:trPr>
        <w:tc>
          <w:tcPr>
            <w:tcW w:w="709" w:type="dxa"/>
            <w:shd w:val="clear" w:color="auto" w:fill="auto"/>
            <w:vAlign w:val="center"/>
          </w:tcPr>
          <w:p w:rsidR="00172DBF" w:rsidRPr="005C0C8C" w:rsidRDefault="00172DBF" w:rsidP="00D13656">
            <w:pPr>
              <w:jc w:val="center"/>
              <w:rPr>
                <w:sz w:val="22"/>
                <w:szCs w:val="22"/>
              </w:rPr>
            </w:pPr>
            <w:r w:rsidRPr="003676A8">
              <w:rPr>
                <w:sz w:val="20"/>
                <w:szCs w:val="22"/>
              </w:rPr>
              <w:t>Serial No.</w:t>
            </w:r>
          </w:p>
        </w:tc>
        <w:tc>
          <w:tcPr>
            <w:tcW w:w="1701" w:type="dxa"/>
            <w:shd w:val="clear" w:color="auto" w:fill="auto"/>
            <w:vAlign w:val="center"/>
          </w:tcPr>
          <w:p w:rsidR="00172DBF" w:rsidRPr="005C0C8C" w:rsidRDefault="00172DBF" w:rsidP="00D13656">
            <w:pPr>
              <w:jc w:val="center"/>
              <w:rPr>
                <w:rFonts w:hint="eastAsia"/>
                <w:sz w:val="22"/>
                <w:szCs w:val="22"/>
              </w:rPr>
            </w:pPr>
            <w:r w:rsidRPr="003676A8">
              <w:rPr>
                <w:sz w:val="20"/>
                <w:szCs w:val="22"/>
              </w:rPr>
              <w:t xml:space="preserve">Name of the </w:t>
            </w:r>
            <w:r w:rsidRPr="003676A8">
              <w:rPr>
                <w:rFonts w:hint="eastAsia"/>
                <w:sz w:val="20"/>
                <w:szCs w:val="22"/>
              </w:rPr>
              <w:t>artist</w:t>
            </w:r>
          </w:p>
        </w:tc>
        <w:tc>
          <w:tcPr>
            <w:tcW w:w="1843" w:type="dxa"/>
            <w:shd w:val="clear" w:color="auto" w:fill="auto"/>
            <w:vAlign w:val="center"/>
          </w:tcPr>
          <w:p w:rsidR="00172DBF" w:rsidRPr="005C0C8C" w:rsidRDefault="00172DBF" w:rsidP="00D13656">
            <w:pPr>
              <w:jc w:val="center"/>
              <w:rPr>
                <w:sz w:val="22"/>
                <w:szCs w:val="22"/>
              </w:rPr>
            </w:pPr>
            <w:r w:rsidRPr="003676A8">
              <w:rPr>
                <w:sz w:val="20"/>
                <w:szCs w:val="22"/>
              </w:rPr>
              <w:t>Title of the piece</w:t>
            </w:r>
          </w:p>
        </w:tc>
        <w:tc>
          <w:tcPr>
            <w:tcW w:w="992" w:type="dxa"/>
            <w:shd w:val="clear" w:color="auto" w:fill="auto"/>
            <w:vAlign w:val="center"/>
          </w:tcPr>
          <w:p w:rsidR="00172DBF" w:rsidRPr="005C0C8C" w:rsidRDefault="00172DBF" w:rsidP="00D13656">
            <w:pPr>
              <w:jc w:val="center"/>
              <w:rPr>
                <w:rFonts w:hint="eastAsia"/>
                <w:sz w:val="22"/>
                <w:szCs w:val="22"/>
              </w:rPr>
            </w:pPr>
            <w:r w:rsidRPr="003676A8">
              <w:rPr>
                <w:sz w:val="20"/>
                <w:szCs w:val="22"/>
              </w:rPr>
              <w:t>Year of creation</w:t>
            </w:r>
          </w:p>
        </w:tc>
        <w:tc>
          <w:tcPr>
            <w:tcW w:w="1134" w:type="dxa"/>
            <w:shd w:val="clear" w:color="auto" w:fill="auto"/>
            <w:vAlign w:val="center"/>
          </w:tcPr>
          <w:p w:rsidR="00172DBF" w:rsidRPr="003676A8" w:rsidRDefault="00172DBF" w:rsidP="00D13656">
            <w:pPr>
              <w:jc w:val="center"/>
              <w:rPr>
                <w:sz w:val="20"/>
                <w:szCs w:val="22"/>
              </w:rPr>
            </w:pPr>
            <w:r w:rsidRPr="003676A8">
              <w:rPr>
                <w:sz w:val="20"/>
                <w:szCs w:val="22"/>
              </w:rPr>
              <w:t>a piece/</w:t>
            </w:r>
          </w:p>
          <w:p w:rsidR="00172DBF" w:rsidRPr="005C0C8C" w:rsidRDefault="00172DBF" w:rsidP="00D13656">
            <w:pPr>
              <w:jc w:val="center"/>
              <w:rPr>
                <w:sz w:val="22"/>
                <w:szCs w:val="22"/>
              </w:rPr>
            </w:pPr>
            <w:r w:rsidRPr="003676A8">
              <w:rPr>
                <w:sz w:val="20"/>
                <w:szCs w:val="22"/>
              </w:rPr>
              <w:t>Set (quantity)</w:t>
            </w:r>
          </w:p>
        </w:tc>
        <w:tc>
          <w:tcPr>
            <w:tcW w:w="1560" w:type="dxa"/>
            <w:shd w:val="clear" w:color="auto" w:fill="auto"/>
            <w:vAlign w:val="center"/>
          </w:tcPr>
          <w:p w:rsidR="00172DBF" w:rsidRPr="003676A8" w:rsidRDefault="00172DBF" w:rsidP="00D13656">
            <w:pPr>
              <w:jc w:val="center"/>
              <w:rPr>
                <w:sz w:val="20"/>
                <w:szCs w:val="22"/>
              </w:rPr>
            </w:pPr>
            <w:r w:rsidRPr="003676A8">
              <w:rPr>
                <w:sz w:val="20"/>
                <w:szCs w:val="22"/>
              </w:rPr>
              <w:t>Dimension</w:t>
            </w:r>
            <w:r>
              <w:rPr>
                <w:rFonts w:hint="eastAsia"/>
                <w:sz w:val="20"/>
                <w:szCs w:val="22"/>
              </w:rPr>
              <w:t>(cm)</w:t>
            </w:r>
          </w:p>
          <w:p w:rsidR="00172DBF" w:rsidRPr="005C0C8C" w:rsidRDefault="00172DBF" w:rsidP="00D13656">
            <w:pPr>
              <w:jc w:val="center"/>
              <w:rPr>
                <w:sz w:val="22"/>
                <w:szCs w:val="22"/>
              </w:rPr>
            </w:pPr>
            <w:r w:rsidRPr="003676A8">
              <w:rPr>
                <w:sz w:val="20"/>
                <w:szCs w:val="22"/>
              </w:rPr>
              <w:t>Length</w:t>
            </w:r>
            <w:r w:rsidRPr="003676A8">
              <w:rPr>
                <w:rFonts w:hint="eastAsia"/>
                <w:sz w:val="20"/>
                <w:szCs w:val="22"/>
              </w:rPr>
              <w:t>×</w:t>
            </w:r>
            <w:r w:rsidRPr="003676A8">
              <w:rPr>
                <w:sz w:val="20"/>
                <w:szCs w:val="22"/>
              </w:rPr>
              <w:t>Width</w:t>
            </w:r>
            <w:r w:rsidRPr="003676A8">
              <w:rPr>
                <w:rFonts w:hint="eastAsia"/>
                <w:sz w:val="20"/>
                <w:szCs w:val="22"/>
              </w:rPr>
              <w:t>×</w:t>
            </w:r>
            <w:r w:rsidRPr="003676A8">
              <w:rPr>
                <w:sz w:val="20"/>
                <w:szCs w:val="22"/>
              </w:rPr>
              <w:t>Height</w:t>
            </w:r>
          </w:p>
        </w:tc>
        <w:tc>
          <w:tcPr>
            <w:tcW w:w="1275" w:type="dxa"/>
            <w:shd w:val="clear" w:color="auto" w:fill="auto"/>
            <w:vAlign w:val="center"/>
          </w:tcPr>
          <w:p w:rsidR="00172DBF" w:rsidRPr="005C0C8C" w:rsidRDefault="00172DBF" w:rsidP="00D13656">
            <w:pPr>
              <w:jc w:val="center"/>
              <w:rPr>
                <w:sz w:val="22"/>
                <w:szCs w:val="22"/>
              </w:rPr>
            </w:pPr>
            <w:r w:rsidRPr="003676A8">
              <w:rPr>
                <w:sz w:val="20"/>
                <w:szCs w:val="22"/>
              </w:rPr>
              <w:t xml:space="preserve">Process temperature in degree </w:t>
            </w:r>
            <w:proofErr w:type="spellStart"/>
            <w:r w:rsidRPr="003676A8">
              <w:rPr>
                <w:rFonts w:hint="eastAsia"/>
                <w:sz w:val="20"/>
                <w:szCs w:val="22"/>
                <w:vertAlign w:val="superscript"/>
              </w:rPr>
              <w:t>o</w:t>
            </w:r>
            <w:r w:rsidRPr="003676A8">
              <w:rPr>
                <w:rFonts w:hint="eastAsia"/>
                <w:sz w:val="20"/>
                <w:szCs w:val="22"/>
              </w:rPr>
              <w:t>C</w:t>
            </w:r>
            <w:proofErr w:type="spellEnd"/>
          </w:p>
        </w:tc>
        <w:tc>
          <w:tcPr>
            <w:tcW w:w="1843" w:type="dxa"/>
            <w:shd w:val="clear" w:color="auto" w:fill="auto"/>
            <w:vAlign w:val="center"/>
          </w:tcPr>
          <w:p w:rsidR="00172DBF" w:rsidRPr="003676A8" w:rsidRDefault="00172DBF" w:rsidP="00D13656">
            <w:pPr>
              <w:jc w:val="center"/>
              <w:rPr>
                <w:sz w:val="20"/>
                <w:szCs w:val="22"/>
              </w:rPr>
            </w:pPr>
            <w:r w:rsidRPr="003676A8">
              <w:rPr>
                <w:sz w:val="20"/>
                <w:szCs w:val="22"/>
              </w:rPr>
              <w:t>Display method (stand, suspension, floor, wall, etc.)</w:t>
            </w: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1</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2</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3</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4</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5</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6</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7</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8</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9</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hRule="exact" w:val="851"/>
        </w:trPr>
        <w:tc>
          <w:tcPr>
            <w:tcW w:w="709" w:type="dxa"/>
            <w:shd w:val="clear" w:color="auto" w:fill="auto"/>
            <w:vAlign w:val="center"/>
          </w:tcPr>
          <w:p w:rsidR="00172DBF" w:rsidRPr="00352AEC" w:rsidRDefault="00172DBF" w:rsidP="00D13656">
            <w:pPr>
              <w:jc w:val="center"/>
              <w:rPr>
                <w:rFonts w:hint="eastAsia"/>
              </w:rPr>
            </w:pPr>
            <w:r w:rsidRPr="00352AEC">
              <w:rPr>
                <w:rFonts w:hint="eastAsia"/>
              </w:rPr>
              <w:t>10</w:t>
            </w:r>
          </w:p>
        </w:tc>
        <w:tc>
          <w:tcPr>
            <w:tcW w:w="1701" w:type="dxa"/>
            <w:shd w:val="clear" w:color="auto" w:fill="auto"/>
            <w:vAlign w:val="center"/>
          </w:tcPr>
          <w:p w:rsidR="00172DBF" w:rsidRPr="00352AEC" w:rsidRDefault="00172DBF" w:rsidP="00D13656">
            <w:pPr>
              <w:jc w:val="center"/>
              <w:rPr>
                <w:rFonts w:hint="eastAsia"/>
              </w:rPr>
            </w:pPr>
          </w:p>
        </w:tc>
        <w:tc>
          <w:tcPr>
            <w:tcW w:w="1843" w:type="dxa"/>
            <w:shd w:val="clear" w:color="auto" w:fill="auto"/>
            <w:vAlign w:val="center"/>
          </w:tcPr>
          <w:p w:rsidR="00172DBF" w:rsidRPr="00352AEC" w:rsidRDefault="00172DBF" w:rsidP="00D13656">
            <w:pPr>
              <w:jc w:val="both"/>
              <w:rPr>
                <w:rFonts w:hint="eastAsia"/>
              </w:rPr>
            </w:pPr>
          </w:p>
        </w:tc>
        <w:tc>
          <w:tcPr>
            <w:tcW w:w="992" w:type="dxa"/>
            <w:shd w:val="clear" w:color="auto" w:fill="auto"/>
            <w:vAlign w:val="center"/>
          </w:tcPr>
          <w:p w:rsidR="00172DBF" w:rsidRPr="00352AEC" w:rsidRDefault="00172DBF" w:rsidP="00D13656">
            <w:pPr>
              <w:jc w:val="both"/>
              <w:rPr>
                <w:rFonts w:hint="eastAsia"/>
              </w:rPr>
            </w:pPr>
          </w:p>
        </w:tc>
        <w:tc>
          <w:tcPr>
            <w:tcW w:w="1134" w:type="dxa"/>
            <w:shd w:val="clear" w:color="auto" w:fill="auto"/>
            <w:vAlign w:val="center"/>
          </w:tcPr>
          <w:p w:rsidR="00172DBF" w:rsidRPr="00352AEC" w:rsidRDefault="00172DBF" w:rsidP="00D13656">
            <w:pPr>
              <w:jc w:val="both"/>
              <w:rPr>
                <w:rFonts w:hint="eastAsia"/>
              </w:rPr>
            </w:pPr>
          </w:p>
        </w:tc>
        <w:tc>
          <w:tcPr>
            <w:tcW w:w="1560" w:type="dxa"/>
            <w:shd w:val="clear" w:color="auto" w:fill="auto"/>
            <w:vAlign w:val="center"/>
          </w:tcPr>
          <w:p w:rsidR="00172DBF" w:rsidRPr="00352AEC" w:rsidRDefault="00172DBF" w:rsidP="00D13656">
            <w:pPr>
              <w:jc w:val="both"/>
              <w:rPr>
                <w:rFonts w:hint="eastAsia"/>
              </w:rPr>
            </w:pPr>
          </w:p>
        </w:tc>
        <w:tc>
          <w:tcPr>
            <w:tcW w:w="1275" w:type="dxa"/>
            <w:shd w:val="clear" w:color="auto" w:fill="auto"/>
            <w:vAlign w:val="center"/>
          </w:tcPr>
          <w:p w:rsidR="00172DBF" w:rsidRPr="00352AEC" w:rsidRDefault="00172DBF" w:rsidP="00D13656">
            <w:pPr>
              <w:jc w:val="both"/>
              <w:rPr>
                <w:rFonts w:hint="eastAsia"/>
              </w:rPr>
            </w:pPr>
          </w:p>
        </w:tc>
        <w:tc>
          <w:tcPr>
            <w:tcW w:w="1843" w:type="dxa"/>
            <w:shd w:val="clear" w:color="auto" w:fill="auto"/>
            <w:vAlign w:val="center"/>
          </w:tcPr>
          <w:p w:rsidR="00172DBF" w:rsidRPr="00352AEC" w:rsidRDefault="00172DBF" w:rsidP="00D13656">
            <w:pPr>
              <w:jc w:val="both"/>
              <w:rPr>
                <w:rFonts w:hint="eastAsia"/>
              </w:rPr>
            </w:pPr>
          </w:p>
        </w:tc>
      </w:tr>
      <w:tr w:rsidR="00172DBF" w:rsidRPr="00352AEC" w:rsidTr="00D13656">
        <w:trPr>
          <w:trHeight w:val="581"/>
        </w:trPr>
        <w:tc>
          <w:tcPr>
            <w:tcW w:w="11057" w:type="dxa"/>
            <w:gridSpan w:val="8"/>
            <w:shd w:val="clear" w:color="auto" w:fill="auto"/>
            <w:vAlign w:val="center"/>
          </w:tcPr>
          <w:p w:rsidR="00172DBF" w:rsidRPr="0008394D" w:rsidRDefault="00172DBF" w:rsidP="00D13656">
            <w:r w:rsidRPr="00352AEC">
              <w:rPr>
                <w:rFonts w:hint="eastAsia"/>
              </w:rPr>
              <w:t>◎</w:t>
            </w:r>
            <w:r w:rsidRPr="00352AEC">
              <w:t>Please number the pieces according to their order of presentation.</w:t>
            </w:r>
          </w:p>
        </w:tc>
      </w:tr>
    </w:tbl>
    <w:p w:rsidR="00172DBF" w:rsidRDefault="00172DBF" w:rsidP="00172DBF">
      <w:pPr>
        <w:jc w:val="both"/>
        <w:rPr>
          <w:rFonts w:hint="eastAsia"/>
        </w:rPr>
      </w:pPr>
      <w:r w:rsidRPr="00352AEC">
        <w:rPr>
          <w:rFonts w:hint="eastAsia"/>
          <w:b/>
        </w:rPr>
        <w:t>Signature of the creator</w:t>
      </w:r>
      <w:r w:rsidRPr="00352AEC">
        <w:rPr>
          <w:b/>
        </w:rPr>
        <w:t>:</w:t>
      </w:r>
      <w:r w:rsidRPr="00352AEC">
        <w:rPr>
          <w:rFonts w:hint="eastAsia"/>
        </w:rPr>
        <w:t xml:space="preserve"> </w:t>
      </w:r>
      <w:r w:rsidRPr="00352AEC">
        <w:t xml:space="preserve">      </w:t>
      </w:r>
      <w:r>
        <w:rPr>
          <w:rFonts w:hint="eastAsia"/>
        </w:rPr>
        <w:t xml:space="preserve">          </w:t>
      </w:r>
    </w:p>
    <w:p w:rsidR="00172DBF" w:rsidRDefault="00172DBF" w:rsidP="00172DBF">
      <w:pPr>
        <w:jc w:val="both"/>
        <w:rPr>
          <w:rFonts w:hint="eastAsia"/>
        </w:rPr>
      </w:pPr>
    </w:p>
    <w:p w:rsidR="00172DBF" w:rsidRDefault="00172DBF" w:rsidP="00172DBF">
      <w:pPr>
        <w:jc w:val="both"/>
        <w:rPr>
          <w:rFonts w:hint="eastAsia"/>
        </w:rPr>
      </w:pPr>
    </w:p>
    <w:p w:rsidR="00172DBF" w:rsidRPr="00172DBF" w:rsidRDefault="00172DBF" w:rsidP="00172DBF">
      <w:pPr>
        <w:jc w:val="right"/>
        <w:rPr>
          <w:rFonts w:hint="eastAsia"/>
        </w:rPr>
      </w:pPr>
      <w:r>
        <w:rPr>
          <w:rFonts w:hint="eastAsia"/>
          <w:sz w:val="20"/>
        </w:rPr>
        <w:t xml:space="preserve">    </w:t>
      </w:r>
      <w:r w:rsidRPr="003676A8">
        <w:rPr>
          <w:sz w:val="20"/>
        </w:rPr>
        <w:t>Photocopied version of this table is also accepted</w:t>
      </w:r>
    </w:p>
    <w:sectPr w:rsidR="00172DBF" w:rsidRPr="00172DB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BF"/>
    <w:rsid w:val="00172DBF"/>
    <w:rsid w:val="00226519"/>
    <w:rsid w:val="009C1EA0"/>
    <w:rsid w:val="00C02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A2513B9"/>
  <w15:chartTrackingRefBased/>
  <w15:docId w15:val="{72E3AF6F-E173-407B-878F-7327C151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72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amics.ntpc.gov.tw" TargetMode="External"/><Relationship Id="rId3" Type="http://schemas.openxmlformats.org/officeDocument/2006/relationships/webSettings" Target="webSettings.xml"/><Relationship Id="rId7" Type="http://schemas.openxmlformats.org/officeDocument/2006/relationships/hyperlink" Target="mailto:ntpc60508@ntpc.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amics.ntpc" TargetMode="External"/><Relationship Id="rId5" Type="http://schemas.openxmlformats.org/officeDocument/2006/relationships/hyperlink" Target="mailto:ntpc60508@ntpc.gov.tw" TargetMode="External"/><Relationship Id="rId10" Type="http://schemas.openxmlformats.org/officeDocument/2006/relationships/theme" Target="theme/theme1.xml"/><Relationship Id="rId4" Type="http://schemas.openxmlformats.org/officeDocument/2006/relationships/hyperlink" Target="mailto:ntpc60508@ntpc.gov.tw" TargetMode="Externa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2021-03-21T09:46:00Z</dcterms:created>
  <dcterms:modified xsi:type="dcterms:W3CDTF">2021-03-21T10:01:00Z</dcterms:modified>
</cp:coreProperties>
</file>